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0674" w14:textId="5990096D" w:rsidR="00437E54" w:rsidRPr="00490596" w:rsidRDefault="001C480E" w:rsidP="00437E54">
      <w:pPr>
        <w:pStyle w:val="Untertitel"/>
      </w:pPr>
      <w:bookmarkStart w:id="0" w:name="_Toc531939120"/>
      <w:bookmarkStart w:id="1" w:name="_GoBack"/>
      <w:bookmarkEnd w:id="1"/>
      <w:r>
        <w:t>S</w:t>
      </w:r>
      <w:r w:rsidR="00437E54" w:rsidRPr="00490596">
        <w:t>chulinterne</w:t>
      </w:r>
      <w:r>
        <w:t>r</w:t>
      </w:r>
      <w:r w:rsidR="00437E54" w:rsidRPr="00490596">
        <w:t xml:space="preserve"> Lehrplan</w:t>
      </w:r>
      <w:r>
        <w:t xml:space="preserve"> des</w:t>
      </w:r>
    </w:p>
    <w:p w14:paraId="274EDD2C" w14:textId="77777777" w:rsidR="001C480E" w:rsidRDefault="001C480E" w:rsidP="00437E54">
      <w:pPr>
        <w:pStyle w:val="Untertitel"/>
      </w:pPr>
      <w:r>
        <w:t>Annette-von-Droste-Hülshoff-</w:t>
      </w:r>
      <w:r w:rsidR="00437E54" w:rsidRPr="00490596">
        <w:t>Gymnasium</w:t>
      </w:r>
      <w:r>
        <w:t>s</w:t>
      </w:r>
    </w:p>
    <w:p w14:paraId="53541DEF" w14:textId="0AE2766C" w:rsidR="001C480E" w:rsidRPr="001C480E" w:rsidRDefault="00437E54" w:rsidP="001C480E">
      <w:pPr>
        <w:pStyle w:val="Untertitel"/>
      </w:pPr>
      <w:r>
        <w:t>– Sekundarstufe I</w:t>
      </w:r>
      <w:r w:rsidR="001C480E">
        <w:t xml:space="preserve"> –</w:t>
      </w:r>
    </w:p>
    <w:p w14:paraId="7ECFB0C4" w14:textId="2262DC95" w:rsidR="00437E54" w:rsidRDefault="00437E54" w:rsidP="00437E54">
      <w:pPr>
        <w:pStyle w:val="Titel"/>
        <w:tabs>
          <w:tab w:val="left" w:pos="5415"/>
        </w:tabs>
        <w:spacing w:before="3402" w:after="480"/>
      </w:pPr>
      <w:r>
        <w:t>Chemie</w:t>
      </w:r>
    </w:p>
    <w:p w14:paraId="00BD3F86" w14:textId="6B040E78" w:rsidR="0097470C" w:rsidRDefault="00437E54" w:rsidP="00437E54">
      <w:pPr>
        <w:pStyle w:val="Untertitel"/>
        <w:rPr>
          <w:sz w:val="28"/>
          <w:szCs w:val="28"/>
        </w:rPr>
      </w:pPr>
      <w:r w:rsidRPr="002D24DD">
        <w:rPr>
          <w:sz w:val="28"/>
          <w:szCs w:val="28"/>
        </w:rPr>
        <w:t>(</w:t>
      </w:r>
      <w:r w:rsidR="001C480E">
        <w:rPr>
          <w:sz w:val="28"/>
          <w:szCs w:val="28"/>
        </w:rPr>
        <w:t xml:space="preserve">nach der </w:t>
      </w:r>
      <w:r>
        <w:rPr>
          <w:sz w:val="28"/>
          <w:szCs w:val="28"/>
        </w:rPr>
        <w:t xml:space="preserve">Fassung </w:t>
      </w:r>
      <w:r w:rsidR="001C480E">
        <w:rPr>
          <w:sz w:val="28"/>
          <w:szCs w:val="28"/>
        </w:rPr>
        <w:t>QUA-</w:t>
      </w:r>
      <w:proofErr w:type="spellStart"/>
      <w:r w:rsidR="001C480E">
        <w:rPr>
          <w:sz w:val="28"/>
          <w:szCs w:val="28"/>
        </w:rPr>
        <w:t>LiS</w:t>
      </w:r>
      <w:proofErr w:type="spellEnd"/>
      <w:r w:rsidR="001C480E">
        <w:rPr>
          <w:sz w:val="28"/>
          <w:szCs w:val="28"/>
        </w:rPr>
        <w:t xml:space="preserve"> NRW </w:t>
      </w:r>
      <w:r>
        <w:rPr>
          <w:sz w:val="28"/>
          <w:szCs w:val="28"/>
        </w:rPr>
        <w:t xml:space="preserve">vom </w:t>
      </w:r>
      <w:r w:rsidR="00ED640B">
        <w:rPr>
          <w:sz w:val="28"/>
          <w:szCs w:val="28"/>
        </w:rPr>
        <w:t>31</w:t>
      </w:r>
      <w:r w:rsidR="007318A7">
        <w:rPr>
          <w:sz w:val="28"/>
          <w:szCs w:val="28"/>
        </w:rPr>
        <w:t>.</w:t>
      </w:r>
      <w:r w:rsidR="00DC76AD">
        <w:rPr>
          <w:sz w:val="28"/>
          <w:szCs w:val="28"/>
        </w:rPr>
        <w:t>01</w:t>
      </w:r>
      <w:r>
        <w:rPr>
          <w:sz w:val="28"/>
          <w:szCs w:val="28"/>
        </w:rPr>
        <w:t>.20</w:t>
      </w:r>
      <w:r w:rsidR="00DC76AD">
        <w:rPr>
          <w:sz w:val="28"/>
          <w:szCs w:val="28"/>
        </w:rPr>
        <w:t>20</w:t>
      </w:r>
      <w:r w:rsidRPr="002D24DD">
        <w:rPr>
          <w:sz w:val="28"/>
          <w:szCs w:val="28"/>
        </w:rPr>
        <w:t xml:space="preserve">) </w:t>
      </w:r>
    </w:p>
    <w:p w14:paraId="15AC13D2" w14:textId="77777777" w:rsidR="0097470C" w:rsidRDefault="0097470C">
      <w:pPr>
        <w:spacing w:after="0" w:line="240" w:lineRule="auto"/>
        <w:jc w:val="left"/>
        <w:rPr>
          <w:rFonts w:eastAsiaTheme="majorEastAsia" w:cstheme="majorBidi"/>
          <w:b/>
          <w:iCs/>
          <w:spacing w:val="15"/>
          <w:sz w:val="28"/>
          <w:szCs w:val="28"/>
        </w:rPr>
      </w:pPr>
      <w:r>
        <w:rPr>
          <w:sz w:val="28"/>
          <w:szCs w:val="28"/>
        </w:rPr>
        <w:br w:type="page"/>
      </w:r>
    </w:p>
    <w:bookmarkEnd w:id="0"/>
    <w:p w14:paraId="484238E2" w14:textId="7B3BBB3C" w:rsidR="009A5EFE" w:rsidRPr="009E557C" w:rsidRDefault="009A5EFE" w:rsidP="009E557C">
      <w:pPr>
        <w:widowControl w:val="0"/>
        <w:spacing w:before="120" w:after="0" w:line="240" w:lineRule="auto"/>
        <w:jc w:val="left"/>
        <w:rPr>
          <w:rFonts w:asciiTheme="minorHAnsi" w:eastAsia="Arial" w:hAnsiTheme="minorHAnsi" w:cstheme="minorHAnsi"/>
          <w:b/>
          <w:bCs/>
        </w:rPr>
      </w:pPr>
      <w:r w:rsidRPr="009E557C">
        <w:rPr>
          <w:rFonts w:asciiTheme="minorHAnsi" w:eastAsia="Arial" w:hAnsiTheme="minorHAnsi" w:cstheme="minorHAnsi"/>
          <w:b/>
          <w:bCs/>
          <w:spacing w:val="-1"/>
          <w:w w:val="107"/>
        </w:rPr>
        <w:lastRenderedPageBreak/>
        <w:t>R</w:t>
      </w:r>
      <w:r w:rsidRPr="009E557C">
        <w:rPr>
          <w:rFonts w:asciiTheme="minorHAnsi" w:eastAsia="Arial" w:hAnsiTheme="minorHAnsi" w:cstheme="minorHAnsi"/>
          <w:b/>
          <w:bCs/>
          <w:w w:val="107"/>
        </w:rPr>
        <w:t>ah</w:t>
      </w:r>
      <w:r w:rsidRPr="009E557C">
        <w:rPr>
          <w:rFonts w:asciiTheme="minorHAnsi" w:eastAsia="Arial" w:hAnsiTheme="minorHAnsi" w:cstheme="minorHAnsi"/>
          <w:b/>
          <w:bCs/>
          <w:spacing w:val="1"/>
          <w:w w:val="107"/>
        </w:rPr>
        <w:t>m</w:t>
      </w:r>
      <w:r w:rsidRPr="009E557C">
        <w:rPr>
          <w:rFonts w:asciiTheme="minorHAnsi" w:eastAsia="Arial" w:hAnsiTheme="minorHAnsi" w:cstheme="minorHAnsi"/>
          <w:b/>
          <w:bCs/>
          <w:w w:val="107"/>
        </w:rPr>
        <w:t>enbe</w:t>
      </w:r>
      <w:r w:rsidRPr="009E557C">
        <w:rPr>
          <w:rFonts w:asciiTheme="minorHAnsi" w:eastAsia="Arial" w:hAnsiTheme="minorHAnsi" w:cstheme="minorHAnsi"/>
          <w:b/>
          <w:bCs/>
          <w:spacing w:val="-3"/>
          <w:w w:val="107"/>
        </w:rPr>
        <w:t>d</w:t>
      </w:r>
      <w:r w:rsidRPr="009E557C">
        <w:rPr>
          <w:rFonts w:asciiTheme="minorHAnsi" w:eastAsia="Arial" w:hAnsiTheme="minorHAnsi" w:cstheme="minorHAnsi"/>
          <w:b/>
          <w:bCs/>
          <w:spacing w:val="1"/>
          <w:w w:val="107"/>
        </w:rPr>
        <w:t>i</w:t>
      </w:r>
      <w:r w:rsidRPr="009E557C">
        <w:rPr>
          <w:rFonts w:asciiTheme="minorHAnsi" w:eastAsia="Arial" w:hAnsiTheme="minorHAnsi" w:cstheme="minorHAnsi"/>
          <w:b/>
          <w:bCs/>
          <w:w w:val="107"/>
        </w:rPr>
        <w:t>ngung</w:t>
      </w:r>
      <w:r w:rsidRPr="009E557C">
        <w:rPr>
          <w:rFonts w:asciiTheme="minorHAnsi" w:eastAsia="Arial" w:hAnsiTheme="minorHAnsi" w:cstheme="minorHAnsi"/>
          <w:b/>
          <w:bCs/>
          <w:spacing w:val="-3"/>
          <w:w w:val="107"/>
        </w:rPr>
        <w:t>e</w:t>
      </w:r>
      <w:r w:rsidRPr="009E557C">
        <w:rPr>
          <w:rFonts w:asciiTheme="minorHAnsi" w:eastAsia="Arial" w:hAnsiTheme="minorHAnsi" w:cstheme="minorHAnsi"/>
          <w:b/>
          <w:bCs/>
          <w:w w:val="107"/>
        </w:rPr>
        <w:t>n</w:t>
      </w:r>
      <w:r w:rsidRPr="009E557C">
        <w:rPr>
          <w:rFonts w:asciiTheme="minorHAnsi" w:eastAsia="Times New Roman" w:hAnsiTheme="minorHAnsi" w:cstheme="minorHAnsi"/>
          <w:b/>
          <w:bCs/>
          <w:spacing w:val="4"/>
          <w:w w:val="107"/>
        </w:rPr>
        <w:t xml:space="preserve"> </w:t>
      </w:r>
      <w:r w:rsidRPr="009E557C">
        <w:rPr>
          <w:rFonts w:asciiTheme="minorHAnsi" w:eastAsia="Arial" w:hAnsiTheme="minorHAnsi" w:cstheme="minorHAnsi"/>
          <w:b/>
          <w:bCs/>
        </w:rPr>
        <w:t>der</w:t>
      </w:r>
      <w:r w:rsidRPr="009E557C">
        <w:rPr>
          <w:rFonts w:asciiTheme="minorHAnsi" w:eastAsia="Times New Roman" w:hAnsiTheme="minorHAnsi" w:cstheme="minorHAnsi"/>
          <w:b/>
          <w:bCs/>
          <w:spacing w:val="31"/>
        </w:rPr>
        <w:t xml:space="preserve"> </w:t>
      </w:r>
      <w:r w:rsidRPr="009E557C">
        <w:rPr>
          <w:rFonts w:asciiTheme="minorHAnsi" w:eastAsia="Arial" w:hAnsiTheme="minorHAnsi" w:cstheme="minorHAnsi"/>
          <w:b/>
          <w:bCs/>
          <w:spacing w:val="1"/>
          <w:w w:val="109"/>
        </w:rPr>
        <w:t>f</w:t>
      </w:r>
      <w:r w:rsidRPr="009E557C">
        <w:rPr>
          <w:rFonts w:asciiTheme="minorHAnsi" w:eastAsia="Arial" w:hAnsiTheme="minorHAnsi" w:cstheme="minorHAnsi"/>
          <w:b/>
          <w:bCs/>
          <w:w w:val="109"/>
        </w:rPr>
        <w:t>ach</w:t>
      </w:r>
      <w:r w:rsidRPr="009E557C">
        <w:rPr>
          <w:rFonts w:asciiTheme="minorHAnsi" w:eastAsia="Arial" w:hAnsiTheme="minorHAnsi" w:cstheme="minorHAnsi"/>
          <w:b/>
          <w:bCs/>
          <w:spacing w:val="-1"/>
          <w:w w:val="109"/>
        </w:rPr>
        <w:t>l</w:t>
      </w:r>
      <w:r w:rsidRPr="009E557C">
        <w:rPr>
          <w:rFonts w:asciiTheme="minorHAnsi" w:eastAsia="Arial" w:hAnsiTheme="minorHAnsi" w:cstheme="minorHAnsi"/>
          <w:b/>
          <w:bCs/>
          <w:spacing w:val="1"/>
          <w:w w:val="109"/>
        </w:rPr>
        <w:t>i</w:t>
      </w:r>
      <w:r w:rsidRPr="009E557C">
        <w:rPr>
          <w:rFonts w:asciiTheme="minorHAnsi" w:eastAsia="Arial" w:hAnsiTheme="minorHAnsi" w:cstheme="minorHAnsi"/>
          <w:b/>
          <w:bCs/>
          <w:w w:val="109"/>
        </w:rPr>
        <w:t>chen</w:t>
      </w:r>
      <w:r w:rsidRPr="009E557C">
        <w:rPr>
          <w:rFonts w:asciiTheme="minorHAnsi" w:eastAsia="Times New Roman" w:hAnsiTheme="minorHAnsi" w:cstheme="minorHAnsi"/>
          <w:b/>
          <w:bCs/>
          <w:w w:val="109"/>
        </w:rPr>
        <w:t xml:space="preserve"> </w:t>
      </w:r>
      <w:r w:rsidRPr="009E557C">
        <w:rPr>
          <w:rFonts w:asciiTheme="minorHAnsi" w:eastAsia="Arial" w:hAnsiTheme="minorHAnsi" w:cstheme="minorHAnsi"/>
          <w:b/>
          <w:bCs/>
          <w:spacing w:val="-1"/>
          <w:w w:val="108"/>
        </w:rPr>
        <w:t>A</w:t>
      </w:r>
      <w:r w:rsidRPr="009E557C">
        <w:rPr>
          <w:rFonts w:asciiTheme="minorHAnsi" w:eastAsia="Arial" w:hAnsiTheme="minorHAnsi" w:cstheme="minorHAnsi"/>
          <w:b/>
          <w:bCs/>
          <w:spacing w:val="1"/>
          <w:w w:val="117"/>
        </w:rPr>
        <w:t>r</w:t>
      </w:r>
      <w:r w:rsidRPr="009E557C">
        <w:rPr>
          <w:rFonts w:asciiTheme="minorHAnsi" w:eastAsia="Arial" w:hAnsiTheme="minorHAnsi" w:cstheme="minorHAnsi"/>
          <w:b/>
          <w:bCs/>
          <w:w w:val="110"/>
        </w:rPr>
        <w:t>b</w:t>
      </w:r>
      <w:r w:rsidRPr="009E557C">
        <w:rPr>
          <w:rFonts w:asciiTheme="minorHAnsi" w:eastAsia="Arial" w:hAnsiTheme="minorHAnsi" w:cstheme="minorHAnsi"/>
          <w:b/>
          <w:bCs/>
          <w:spacing w:val="-3"/>
        </w:rPr>
        <w:t>e</w:t>
      </w:r>
      <w:r w:rsidRPr="009E557C">
        <w:rPr>
          <w:rFonts w:asciiTheme="minorHAnsi" w:eastAsia="Arial" w:hAnsiTheme="minorHAnsi" w:cstheme="minorHAnsi"/>
          <w:b/>
          <w:bCs/>
          <w:spacing w:val="1"/>
          <w:w w:val="125"/>
        </w:rPr>
        <w:t>i</w:t>
      </w:r>
      <w:r w:rsidRPr="009E557C">
        <w:rPr>
          <w:rFonts w:asciiTheme="minorHAnsi" w:eastAsia="Arial" w:hAnsiTheme="minorHAnsi" w:cstheme="minorHAnsi"/>
          <w:b/>
          <w:bCs/>
          <w:w w:val="120"/>
        </w:rPr>
        <w:t>t</w:t>
      </w:r>
    </w:p>
    <w:p w14:paraId="57CA3938" w14:textId="77777777" w:rsidR="009E557C" w:rsidRDefault="009E557C" w:rsidP="009E557C">
      <w:pPr>
        <w:widowControl w:val="0"/>
        <w:spacing w:before="120" w:after="0" w:line="240" w:lineRule="auto"/>
        <w:jc w:val="left"/>
        <w:rPr>
          <w:rFonts w:asciiTheme="minorHAnsi" w:eastAsia="Arial" w:hAnsiTheme="minorHAnsi" w:cstheme="minorHAnsi"/>
          <w:spacing w:val="-1"/>
        </w:rPr>
      </w:pPr>
    </w:p>
    <w:p w14:paraId="757F0069" w14:textId="5984D41D" w:rsidR="009A5EFE" w:rsidRPr="009A5EFE"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B</w:t>
      </w:r>
      <w:r w:rsidRPr="009A5EFE">
        <w:rPr>
          <w:rFonts w:asciiTheme="minorHAnsi" w:eastAsia="Arial" w:hAnsiTheme="minorHAnsi" w:cstheme="minorHAnsi"/>
        </w:rPr>
        <w:t>ei</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de</w:t>
      </w:r>
      <w:r w:rsidR="00D643AF" w:rsidRPr="001432C2">
        <w:rPr>
          <w:rFonts w:asciiTheme="minorHAnsi" w:eastAsia="Arial" w:hAnsiTheme="minorHAnsi" w:cstheme="minorHAnsi"/>
        </w:rPr>
        <w:t>m</w:t>
      </w:r>
      <w:r w:rsidRPr="009A5EFE">
        <w:rPr>
          <w:rFonts w:asciiTheme="minorHAnsi" w:eastAsia="Times New Roman" w:hAnsiTheme="minorHAnsi" w:cstheme="minorHAnsi"/>
          <w:spacing w:val="30"/>
        </w:rPr>
        <w:t xml:space="preserve"> </w:t>
      </w:r>
      <w:r w:rsidRPr="001432C2">
        <w:rPr>
          <w:rFonts w:asciiTheme="minorHAnsi" w:eastAsia="Arial" w:hAnsiTheme="minorHAnsi" w:cstheme="minorHAnsi"/>
          <w:spacing w:val="-1"/>
        </w:rPr>
        <w:t>Anne</w:t>
      </w:r>
      <w:r w:rsidR="00D643AF" w:rsidRPr="001432C2">
        <w:rPr>
          <w:rFonts w:asciiTheme="minorHAnsi" w:eastAsia="Arial" w:hAnsiTheme="minorHAnsi" w:cstheme="minorHAnsi"/>
          <w:spacing w:val="-1"/>
        </w:rPr>
        <w:t>tte-von-Droste-Hülshoff-Gymnasium</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hande</w:t>
      </w:r>
      <w:r w:rsidRPr="009A5EFE">
        <w:rPr>
          <w:rFonts w:asciiTheme="minorHAnsi" w:eastAsia="Arial" w:hAnsiTheme="minorHAnsi" w:cstheme="minorHAnsi"/>
          <w:spacing w:val="-1"/>
        </w:rPr>
        <w:t>l</w:t>
      </w:r>
      <w:r w:rsidRPr="009A5EFE">
        <w:rPr>
          <w:rFonts w:asciiTheme="minorHAnsi" w:eastAsia="Arial" w:hAnsiTheme="minorHAnsi" w:cstheme="minorHAnsi"/>
        </w:rPr>
        <w:t>t</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es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um</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ne</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chu</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nne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ä</w:t>
      </w:r>
      <w:r w:rsidRPr="009A5EFE">
        <w:rPr>
          <w:rFonts w:asciiTheme="minorHAnsi" w:eastAsia="Arial" w:hAnsiTheme="minorHAnsi" w:cstheme="minorHAnsi"/>
          <w:spacing w:val="-3"/>
        </w:rPr>
        <w:t>d</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schen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5"/>
        </w:rPr>
        <w:t>h</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Di</w:t>
      </w:r>
      <w:r w:rsidRPr="009A5EFE">
        <w:rPr>
          <w:rFonts w:asciiTheme="minorHAnsi" w:eastAsia="Arial" w:hAnsiTheme="minorHAnsi" w:cstheme="minorHAnsi"/>
        </w:rPr>
        <w:t>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zahl</w:t>
      </w:r>
      <w:r w:rsidRPr="009A5EFE">
        <w:rPr>
          <w:rFonts w:asciiTheme="minorHAnsi" w:eastAsia="Times New Roman" w:hAnsiTheme="minorHAnsi" w:cstheme="minorHAnsi"/>
          <w:spacing w:val="6"/>
        </w:rPr>
        <w:t xml:space="preserve"> </w:t>
      </w:r>
      <w:r w:rsidR="002D5E4F" w:rsidRPr="001432C2">
        <w:rPr>
          <w:rFonts w:asciiTheme="minorHAnsi" w:eastAsia="Arial" w:hAnsiTheme="minorHAnsi" w:cstheme="minorHAnsi"/>
          <w:spacing w:val="-1"/>
        </w:rPr>
        <w:t>beträgt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ca.</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3"/>
        </w:rPr>
        <w:t>1</w:t>
      </w:r>
      <w:r w:rsidRPr="009A5EFE">
        <w:rPr>
          <w:rFonts w:asciiTheme="minorHAnsi" w:eastAsia="Arial" w:hAnsiTheme="minorHAnsi" w:cstheme="minorHAnsi"/>
        </w:rPr>
        <w:t>000</w:t>
      </w:r>
      <w:r w:rsidRPr="009A5EFE">
        <w:rPr>
          <w:rFonts w:asciiTheme="minorHAnsi" w:eastAsia="Times New Roman" w:hAnsiTheme="minorHAnsi" w:cstheme="minorHAnsi"/>
          <w:spacing w:val="7"/>
        </w:rPr>
        <w:t xml:space="preserve"> </w:t>
      </w:r>
      <w:proofErr w:type="spellStart"/>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00A21AFC" w:rsidRPr="001432C2">
        <w:rPr>
          <w:rFonts w:asciiTheme="minorHAnsi" w:eastAsia="Arial" w:hAnsiTheme="minorHAnsi" w:cstheme="minorHAnsi"/>
          <w:spacing w:val="1"/>
        </w:rPr>
        <w:t>I</w:t>
      </w:r>
      <w:r w:rsidRPr="009A5EFE">
        <w:rPr>
          <w:rFonts w:asciiTheme="minorHAnsi" w:eastAsia="Arial" w:hAnsiTheme="minorHAnsi" w:cstheme="minorHAnsi"/>
        </w:rPr>
        <w:t>nnen</w:t>
      </w:r>
      <w:proofErr w:type="spellEnd"/>
      <w:r w:rsidRPr="009A5EFE">
        <w:rPr>
          <w:rFonts w:asciiTheme="minorHAnsi" w:eastAsia="Times New Roman" w:hAnsiTheme="minorHAnsi" w:cstheme="minorHAnsi"/>
          <w:spacing w:val="7"/>
        </w:rPr>
        <w:t xml:space="preserve"> </w:t>
      </w:r>
      <w:r w:rsidR="00CF2C0C" w:rsidRPr="001432C2">
        <w:rPr>
          <w:rFonts w:asciiTheme="minorHAnsi" w:eastAsia="Arial" w:hAnsiTheme="minorHAnsi" w:cstheme="minorHAnsi"/>
        </w:rPr>
        <w:t xml:space="preserve">bei </w:t>
      </w:r>
      <w:r w:rsidRPr="009A5EFE">
        <w:rPr>
          <w:rFonts w:asciiTheme="minorHAnsi" w:eastAsia="Arial" w:hAnsiTheme="minorHAnsi" w:cstheme="minorHAnsi"/>
          <w:spacing w:val="-2"/>
        </w:rPr>
        <w:t>c</w:t>
      </w:r>
      <w:r w:rsidRPr="009A5EFE">
        <w:rPr>
          <w:rFonts w:asciiTheme="minorHAnsi" w:eastAsia="Arial" w:hAnsiTheme="minorHAnsi" w:cstheme="minorHAnsi"/>
        </w:rPr>
        <w:t>a.</w:t>
      </w:r>
      <w:r w:rsidRPr="009A5EFE">
        <w:rPr>
          <w:rFonts w:asciiTheme="minorHAnsi" w:eastAsia="Times New Roman" w:hAnsiTheme="minorHAnsi" w:cstheme="minorHAnsi"/>
          <w:spacing w:val="8"/>
        </w:rPr>
        <w:t xml:space="preserve"> </w:t>
      </w:r>
      <w:r w:rsidR="00A21AFC" w:rsidRPr="001432C2">
        <w:rPr>
          <w:rFonts w:asciiTheme="minorHAnsi" w:eastAsia="Arial" w:hAnsiTheme="minorHAnsi" w:cstheme="minorHAnsi"/>
        </w:rPr>
        <w:t>90</w:t>
      </w:r>
      <w:r w:rsidRPr="009A5EFE">
        <w:rPr>
          <w:rFonts w:asciiTheme="minorHAnsi" w:eastAsia="Times New Roman" w:hAnsiTheme="minorHAnsi" w:cstheme="minorHAnsi"/>
          <w:spacing w:val="5"/>
        </w:rPr>
        <w:t xml:space="preserve"> </w:t>
      </w:r>
      <w:proofErr w:type="spellStart"/>
      <w:r w:rsidRPr="009A5EFE">
        <w:rPr>
          <w:rFonts w:asciiTheme="minorHAnsi" w:eastAsia="Arial" w:hAnsiTheme="minorHAnsi" w:cstheme="minorHAnsi"/>
          <w:spacing w:val="-1"/>
        </w:rPr>
        <w:t>K</w:t>
      </w:r>
      <w:r w:rsidRPr="009A5EFE">
        <w:rPr>
          <w:rFonts w:asciiTheme="minorHAnsi" w:eastAsia="Arial" w:hAnsiTheme="minorHAnsi" w:cstheme="minorHAnsi"/>
        </w:rPr>
        <w:t>o</w:t>
      </w:r>
      <w:r w:rsidRPr="009A5EFE">
        <w:rPr>
          <w:rFonts w:asciiTheme="minorHAnsi" w:eastAsia="Arial" w:hAnsiTheme="minorHAnsi" w:cstheme="minorHAnsi"/>
          <w:spacing w:val="-1"/>
        </w:rPr>
        <w:t>ll</w:t>
      </w:r>
      <w:r w:rsidRPr="009A5EFE">
        <w:rPr>
          <w:rFonts w:asciiTheme="minorHAnsi" w:eastAsia="Arial" w:hAnsiTheme="minorHAnsi" w:cstheme="minorHAnsi"/>
        </w:rPr>
        <w:t>eg</w:t>
      </w:r>
      <w:r w:rsidR="00A21AFC" w:rsidRPr="001432C2">
        <w:rPr>
          <w:rFonts w:asciiTheme="minorHAnsi" w:eastAsia="Arial" w:hAnsiTheme="minorHAnsi" w:cstheme="minorHAnsi"/>
          <w:spacing w:val="1"/>
        </w:rPr>
        <w:t>I</w:t>
      </w:r>
      <w:r w:rsidRPr="009A5EFE">
        <w:rPr>
          <w:rFonts w:asciiTheme="minorHAnsi" w:eastAsia="Arial" w:hAnsiTheme="minorHAnsi" w:cstheme="minorHAnsi"/>
        </w:rPr>
        <w:t>nnen</w:t>
      </w:r>
      <w:proofErr w:type="spellEnd"/>
      <w:r w:rsidR="00CF2C0C" w:rsidRPr="001432C2">
        <w:rPr>
          <w:rFonts w:asciiTheme="minorHAnsi" w:eastAsia="Arial" w:hAnsiTheme="minorHAnsi" w:cstheme="minorHAnsi"/>
        </w:rPr>
        <w:t>. Die Schule ist im Halbtagsbetrieb</w:t>
      </w:r>
      <w:r w:rsidRPr="009A5EFE">
        <w:rPr>
          <w:rFonts w:asciiTheme="minorHAnsi" w:eastAsia="Times New Roman" w:hAnsiTheme="minorHAnsi" w:cstheme="minorHAnsi"/>
          <w:spacing w:val="7"/>
        </w:rPr>
        <w:t xml:space="preserve"> </w:t>
      </w:r>
      <w:r w:rsidR="00A21AFC" w:rsidRPr="001432C2">
        <w:rPr>
          <w:rFonts w:asciiTheme="minorHAnsi" w:eastAsia="Arial" w:hAnsiTheme="minorHAnsi" w:cstheme="minorHAnsi"/>
        </w:rPr>
        <w:t>fünf</w:t>
      </w:r>
      <w:r w:rsidRPr="009A5EFE">
        <w:rPr>
          <w:rFonts w:asciiTheme="minorHAnsi" w:eastAsia="Arial" w:hAnsiTheme="minorHAnsi" w:cstheme="minorHAnsi"/>
        </w:rPr>
        <w:t>z</w:t>
      </w:r>
      <w:r w:rsidRPr="009A5EFE">
        <w:rPr>
          <w:rFonts w:asciiTheme="minorHAnsi" w:eastAsia="Arial" w:hAnsiTheme="minorHAnsi" w:cstheme="minorHAnsi"/>
          <w:spacing w:val="-3"/>
        </w:rPr>
        <w:t>ü</w:t>
      </w:r>
      <w:r w:rsidRPr="009A5EFE">
        <w:rPr>
          <w:rFonts w:asciiTheme="minorHAnsi" w:eastAsia="Arial" w:hAnsiTheme="minorHAnsi" w:cstheme="minorHAnsi"/>
        </w:rPr>
        <w:t>g</w:t>
      </w:r>
      <w:r w:rsidRPr="009A5EFE">
        <w:rPr>
          <w:rFonts w:asciiTheme="minorHAnsi" w:eastAsia="Arial" w:hAnsiTheme="minorHAnsi" w:cstheme="minorHAnsi"/>
          <w:spacing w:val="-1"/>
        </w:rPr>
        <w:t>i</w:t>
      </w:r>
      <w:r w:rsidRPr="009A5EFE">
        <w:rPr>
          <w:rFonts w:asciiTheme="minorHAnsi" w:eastAsia="Arial" w:hAnsiTheme="minorHAnsi" w:cstheme="minorHAnsi"/>
        </w:rPr>
        <w:t>g.</w:t>
      </w:r>
    </w:p>
    <w:p w14:paraId="1510C96D" w14:textId="37ECBA53" w:rsidR="009A5EFE" w:rsidRPr="009E557C"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rPr>
        <w:t>Für</w:t>
      </w:r>
      <w:r w:rsidRPr="009A5EFE">
        <w:rPr>
          <w:rFonts w:asciiTheme="minorHAnsi" w:eastAsia="Times New Roman" w:hAnsiTheme="minorHAnsi" w:cstheme="minorHAnsi"/>
          <w:spacing w:val="49"/>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Fachu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spacing w:val="-3"/>
        </w:rPr>
        <w:t>i</w:t>
      </w:r>
      <w:r w:rsidRPr="009A5EFE">
        <w:rPr>
          <w:rFonts w:asciiTheme="minorHAnsi" w:eastAsia="Arial" w:hAnsiTheme="minorHAnsi" w:cstheme="minorHAnsi"/>
        </w:rPr>
        <w:t>n</w:t>
      </w:r>
      <w:r w:rsidRPr="009A5EFE">
        <w:rPr>
          <w:rFonts w:asciiTheme="minorHAnsi" w:eastAsia="Times New Roman" w:hAnsiTheme="minorHAnsi" w:cstheme="minorHAnsi"/>
          <w:spacing w:val="48"/>
        </w:rPr>
        <w:t xml:space="preserve"> </w:t>
      </w:r>
      <w:r w:rsidRPr="009A5EFE">
        <w:rPr>
          <w:rFonts w:asciiTheme="minorHAnsi" w:eastAsia="Arial" w:hAnsiTheme="minorHAnsi" w:cstheme="minorHAnsi"/>
          <w:spacing w:val="-1"/>
        </w:rPr>
        <w:t>C</w:t>
      </w:r>
      <w:r w:rsidRPr="009A5EFE">
        <w:rPr>
          <w:rFonts w:asciiTheme="minorHAnsi" w:eastAsia="Arial" w:hAnsiTheme="minorHAnsi" w:cstheme="minorHAnsi"/>
        </w:rPr>
        <w:t>he</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ehen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1"/>
        </w:rPr>
        <w:t>zwei</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Fac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rä</w:t>
      </w:r>
      <w:r w:rsidRPr="009A5EFE">
        <w:rPr>
          <w:rFonts w:asciiTheme="minorHAnsi" w:eastAsia="Arial" w:hAnsiTheme="minorHAnsi" w:cstheme="minorHAnsi"/>
        </w:rPr>
        <w:t>ume</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rPr>
        <w:t>zur</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f</w:t>
      </w:r>
      <w:r w:rsidRPr="009A5EFE">
        <w:rPr>
          <w:rFonts w:asciiTheme="minorHAnsi" w:eastAsia="Arial" w:hAnsiTheme="minorHAnsi" w:cstheme="minorHAnsi"/>
        </w:rPr>
        <w:t>ügun</w:t>
      </w:r>
      <w:r w:rsidRPr="009A5EFE">
        <w:rPr>
          <w:rFonts w:asciiTheme="minorHAnsi" w:eastAsia="Arial" w:hAnsiTheme="minorHAnsi" w:cstheme="minorHAnsi"/>
          <w:spacing w:val="-3"/>
        </w:rPr>
        <w:t>g</w:t>
      </w:r>
      <w:r w:rsidRPr="009A5EFE">
        <w:rPr>
          <w:rFonts w:asciiTheme="minorHAnsi" w:eastAsia="Arial" w:hAnsiTheme="minorHAnsi" w:cstheme="minorHAnsi"/>
        </w:rPr>
        <w:t>.</w:t>
      </w:r>
    </w:p>
    <w:p w14:paraId="400C1664" w14:textId="49A1E2C1" w:rsidR="009A5EFE" w:rsidRPr="009A5EFE"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Di</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Fach</w:t>
      </w:r>
      <w:r w:rsidRPr="009A5EFE">
        <w:rPr>
          <w:rFonts w:asciiTheme="minorHAnsi" w:eastAsia="Arial" w:hAnsiTheme="minorHAnsi" w:cstheme="minorHAnsi"/>
          <w:spacing w:val="1"/>
        </w:rPr>
        <w:t>r</w:t>
      </w:r>
      <w:r w:rsidRPr="009A5EFE">
        <w:rPr>
          <w:rFonts w:asciiTheme="minorHAnsi" w:eastAsia="Arial" w:hAnsiTheme="minorHAnsi" w:cstheme="minorHAnsi"/>
        </w:rPr>
        <w:t>äu</w:t>
      </w:r>
      <w:r w:rsidRPr="009A5EFE">
        <w:rPr>
          <w:rFonts w:asciiTheme="minorHAnsi" w:eastAsia="Arial" w:hAnsiTheme="minorHAnsi" w:cstheme="minorHAnsi"/>
          <w:spacing w:val="1"/>
        </w:rPr>
        <w:t>m</w:t>
      </w:r>
      <w:r w:rsidRPr="009A5EFE">
        <w:rPr>
          <w:rFonts w:asciiTheme="minorHAnsi" w:eastAsia="Arial" w:hAnsiTheme="minorHAnsi" w:cstheme="minorHAnsi"/>
        </w:rPr>
        <w:t>e</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spacing w:val="-3"/>
        </w:rPr>
        <w:t>i</w:t>
      </w:r>
      <w:r w:rsidRPr="009A5EFE">
        <w:rPr>
          <w:rFonts w:asciiTheme="minorHAnsi" w:eastAsia="Arial" w:hAnsiTheme="minorHAnsi" w:cstheme="minorHAnsi"/>
        </w:rPr>
        <w:t>t</w:t>
      </w:r>
      <w:r w:rsidR="00B3075D" w:rsidRPr="001432C2">
        <w:rPr>
          <w:rFonts w:asciiTheme="minorHAnsi" w:eastAsia="Times New Roman" w:hAnsiTheme="minorHAnsi" w:cstheme="minorHAnsi"/>
          <w:spacing w:val="44"/>
        </w:rPr>
        <w:t xml:space="preserve"> </w:t>
      </w:r>
      <w:r w:rsidR="00B3075D" w:rsidRPr="001432C2">
        <w:rPr>
          <w:rFonts w:asciiTheme="minorHAnsi" w:eastAsia="Arial" w:hAnsiTheme="minorHAnsi" w:cstheme="minorHAnsi"/>
          <w:spacing w:val="-1"/>
        </w:rPr>
        <w:t>in</w:t>
      </w:r>
      <w:r w:rsidRPr="009A5EFE">
        <w:rPr>
          <w:rFonts w:asciiTheme="minorHAnsi" w:eastAsia="Arial" w:hAnsiTheme="minorHAnsi" w:cstheme="minorHAnsi"/>
          <w:spacing w:val="-1"/>
        </w:rPr>
        <w:t>teraktiven Tafeln (</w:t>
      </w:r>
      <w:proofErr w:type="spellStart"/>
      <w:r w:rsidRPr="009A5EFE">
        <w:rPr>
          <w:rFonts w:asciiTheme="minorHAnsi" w:eastAsia="Arial" w:hAnsiTheme="minorHAnsi" w:cstheme="minorHAnsi"/>
          <w:spacing w:val="-1"/>
        </w:rPr>
        <w:t>Promethean</w:t>
      </w:r>
      <w:proofErr w:type="spellEnd"/>
      <w:r w:rsidRPr="009A5EFE">
        <w:rPr>
          <w:rFonts w:asciiTheme="minorHAnsi" w:eastAsia="Arial" w:hAnsiTheme="minorHAnsi" w:cstheme="minorHAnsi"/>
          <w:spacing w:val="-1"/>
        </w:rPr>
        <w:t xml:space="preserve"> </w:t>
      </w:r>
      <w:proofErr w:type="spellStart"/>
      <w:r w:rsidRPr="009A5EFE">
        <w:rPr>
          <w:rFonts w:asciiTheme="minorHAnsi" w:eastAsia="Arial" w:hAnsiTheme="minorHAnsi" w:cstheme="minorHAnsi"/>
          <w:spacing w:val="-1"/>
        </w:rPr>
        <w:t>Active</w:t>
      </w:r>
      <w:proofErr w:type="spellEnd"/>
      <w:r w:rsidRPr="009A5EFE">
        <w:rPr>
          <w:rFonts w:asciiTheme="minorHAnsi" w:eastAsia="Arial" w:hAnsiTheme="minorHAnsi" w:cstheme="minorHAnsi"/>
          <w:spacing w:val="-1"/>
        </w:rPr>
        <w:t>-Boards)</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rPr>
        <w:t>ausge</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1"/>
        </w:rPr>
        <w:t>t</w:t>
      </w:r>
      <w:r w:rsidRPr="009A5EFE">
        <w:rPr>
          <w:rFonts w:asciiTheme="minorHAnsi" w:eastAsia="Arial" w:hAnsiTheme="minorHAnsi" w:cstheme="minorHAnsi"/>
          <w:spacing w:val="1"/>
        </w:rPr>
        <w:t>t</w:t>
      </w:r>
      <w:r w:rsidRPr="009A5EFE">
        <w:rPr>
          <w:rFonts w:asciiTheme="minorHAnsi" w:eastAsia="Arial" w:hAnsiTheme="minorHAnsi" w:cstheme="minorHAnsi"/>
        </w:rPr>
        <w:t>et</w:t>
      </w:r>
      <w:r w:rsidRPr="009A5EFE">
        <w:rPr>
          <w:rFonts w:asciiTheme="minorHAnsi" w:eastAsia="Times New Roman" w:hAnsiTheme="minorHAnsi" w:cstheme="minorHAnsi"/>
          <w:spacing w:val="42"/>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spacing w:val="45"/>
        </w:rPr>
        <w:t xml:space="preserve"> </w:t>
      </w:r>
      <w:proofErr w:type="spellStart"/>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00B3075D" w:rsidRPr="001432C2">
        <w:rPr>
          <w:rFonts w:asciiTheme="minorHAnsi" w:eastAsia="Arial" w:hAnsiTheme="minorHAnsi" w:cstheme="minorHAnsi"/>
          <w:spacing w:val="1"/>
        </w:rPr>
        <w:t>I</w:t>
      </w:r>
      <w:r w:rsidRPr="009A5EFE">
        <w:rPr>
          <w:rFonts w:asciiTheme="minorHAnsi" w:eastAsia="Arial" w:hAnsiTheme="minorHAnsi" w:cstheme="minorHAnsi"/>
        </w:rPr>
        <w:t>nnen</w:t>
      </w:r>
      <w:proofErr w:type="spellEnd"/>
      <w:r w:rsidRPr="009A5EFE">
        <w:rPr>
          <w:rFonts w:asciiTheme="minorHAnsi" w:eastAsia="Times New Roman" w:hAnsiTheme="minorHAnsi" w:cstheme="minorHAnsi"/>
          <w:spacing w:val="41"/>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ehen</w:t>
      </w:r>
      <w:r w:rsidR="00042926" w:rsidRPr="001432C2">
        <w:rPr>
          <w:rFonts w:asciiTheme="minorHAnsi" w:eastAsia="Times New Roman" w:hAnsiTheme="minorHAnsi" w:cstheme="minorHAnsi"/>
          <w:spacing w:val="43"/>
        </w:rPr>
        <w:t xml:space="preserve"> iPa</w:t>
      </w:r>
      <w:r w:rsidRPr="009A5EFE">
        <w:rPr>
          <w:rFonts w:asciiTheme="minorHAnsi" w:eastAsia="Arial" w:hAnsiTheme="minorHAnsi" w:cstheme="minorHAnsi"/>
        </w:rPr>
        <w:t>ds</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rPr>
        <w:t>ür</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rPr>
        <w:t xml:space="preserve">den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rPr>
        <w:t>t</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rPr>
        <w:t>z</w:t>
      </w:r>
      <w:r w:rsidRPr="009A5EFE">
        <w:rPr>
          <w:rFonts w:asciiTheme="minorHAnsi" w:eastAsia="Arial" w:hAnsiTheme="minorHAnsi" w:cstheme="minorHAnsi"/>
          <w:spacing w:val="-3"/>
        </w:rPr>
        <w:t>u</w:t>
      </w:r>
      <w:r w:rsidRPr="009A5EFE">
        <w:rPr>
          <w:rFonts w:asciiTheme="minorHAnsi" w:eastAsia="Arial" w:hAnsiTheme="minorHAnsi" w:cstheme="minorHAnsi"/>
        </w:rPr>
        <w:t>r</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rf</w:t>
      </w:r>
      <w:r w:rsidRPr="009A5EFE">
        <w:rPr>
          <w:rFonts w:asciiTheme="minorHAnsi" w:eastAsia="Arial" w:hAnsiTheme="minorHAnsi" w:cstheme="minorHAnsi"/>
        </w:rPr>
        <w:t>ügun</w:t>
      </w:r>
      <w:r w:rsidRPr="009A5EFE">
        <w:rPr>
          <w:rFonts w:asciiTheme="minorHAnsi" w:eastAsia="Arial" w:hAnsiTheme="minorHAnsi" w:cstheme="minorHAnsi"/>
          <w:spacing w:val="-3"/>
        </w:rPr>
        <w:t>g</w:t>
      </w:r>
      <w:r w:rsidRPr="009A5EFE">
        <w:rPr>
          <w:rFonts w:asciiTheme="minorHAnsi" w:eastAsia="Arial" w:hAnsiTheme="minorHAnsi" w:cstheme="minorHAnsi"/>
        </w:rPr>
        <w:t>.</w:t>
      </w:r>
    </w:p>
    <w:p w14:paraId="2AC3D238" w14:textId="77777777" w:rsidR="009A5EFE" w:rsidRPr="009A5EFE" w:rsidRDefault="009A5EFE" w:rsidP="009E557C">
      <w:pPr>
        <w:widowControl w:val="0"/>
        <w:spacing w:before="120" w:after="0" w:line="240" w:lineRule="auto"/>
        <w:jc w:val="left"/>
        <w:rPr>
          <w:rFonts w:asciiTheme="minorHAnsi" w:hAnsiTheme="minorHAnsi" w:cstheme="minorHAnsi"/>
        </w:rPr>
      </w:pPr>
    </w:p>
    <w:p w14:paraId="6D28207A" w14:textId="5D9B0FB3" w:rsidR="009A5EFE" w:rsidRPr="009A5EFE"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Jah</w:t>
      </w:r>
      <w:r w:rsidRPr="009A5EFE">
        <w:rPr>
          <w:rFonts w:asciiTheme="minorHAnsi" w:eastAsia="Arial" w:hAnsiTheme="minorHAnsi" w:cstheme="minorHAnsi"/>
          <w:spacing w:val="1"/>
        </w:rPr>
        <w:t>r</w:t>
      </w:r>
      <w:r w:rsidRPr="009A5EFE">
        <w:rPr>
          <w:rFonts w:asciiTheme="minorHAnsi" w:eastAsia="Arial" w:hAnsiTheme="minorHAnsi" w:cstheme="minorHAnsi"/>
        </w:rPr>
        <w:t>gangs</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u</w:t>
      </w:r>
      <w:r w:rsidRPr="009A5EFE">
        <w:rPr>
          <w:rFonts w:asciiTheme="minorHAnsi" w:eastAsia="Arial" w:hAnsiTheme="minorHAnsi" w:cstheme="minorHAnsi"/>
          <w:spacing w:val="1"/>
        </w:rPr>
        <w:t>f</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rPr>
        <w:t>9</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wi</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C</w:t>
      </w:r>
      <w:r w:rsidRPr="009A5EFE">
        <w:rPr>
          <w:rFonts w:asciiTheme="minorHAnsi" w:eastAsia="Arial" w:hAnsiTheme="minorHAnsi" w:cstheme="minorHAnsi"/>
        </w:rPr>
        <w:t>he</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eun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spacing w:val="-2"/>
        </w:rPr>
        <w:t>c</w:t>
      </w:r>
      <w:r w:rsidRPr="009A5EFE">
        <w:rPr>
          <w:rFonts w:asciiTheme="minorHAnsi" w:eastAsia="Arial" w:hAnsiTheme="minorHAnsi" w:cstheme="minorHAnsi"/>
        </w:rPr>
        <w:t>ht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epochal</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z</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3"/>
        </w:rPr>
        <w:t>H</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rPr>
        <w:t>b</w:t>
      </w:r>
      <w:r w:rsidRPr="009A5EFE">
        <w:rPr>
          <w:rFonts w:asciiTheme="minorHAnsi" w:eastAsia="Arial" w:hAnsiTheme="minorHAnsi" w:cstheme="minorHAnsi"/>
          <w:spacing w:val="-1"/>
        </w:rPr>
        <w:t>j</w:t>
      </w:r>
      <w:r w:rsidRPr="009A5EFE">
        <w:rPr>
          <w:rFonts w:asciiTheme="minorHAnsi" w:eastAsia="Arial" w:hAnsiTheme="minorHAnsi" w:cstheme="minorHAnsi"/>
        </w:rPr>
        <w:t>ahr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un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rPr>
        <w: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Jah</w:t>
      </w:r>
      <w:r w:rsidRPr="009A5EFE">
        <w:rPr>
          <w:rFonts w:asciiTheme="minorHAnsi" w:eastAsia="Arial" w:hAnsiTheme="minorHAnsi" w:cstheme="minorHAnsi"/>
          <w:spacing w:val="1"/>
        </w:rPr>
        <w:t>r</w:t>
      </w:r>
      <w:r w:rsidRPr="009A5EFE">
        <w:rPr>
          <w:rFonts w:asciiTheme="minorHAnsi" w:eastAsia="Arial" w:hAnsiTheme="minorHAnsi" w:cstheme="minorHAnsi"/>
        </w:rPr>
        <w:t>gangs</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spacing w:val="-3"/>
        </w:rPr>
        <w:t>u</w:t>
      </w:r>
      <w:r w:rsidRPr="009A5EFE">
        <w:rPr>
          <w:rFonts w:asciiTheme="minorHAnsi" w:eastAsia="Arial" w:hAnsiTheme="minorHAnsi" w:cstheme="minorHAnsi"/>
          <w:spacing w:val="1"/>
        </w:rPr>
        <w:t>f</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9</w:t>
      </w:r>
      <w:r w:rsidRPr="009A5EFE">
        <w:rPr>
          <w:rFonts w:asciiTheme="minorHAnsi" w:eastAsia="Times New Roman" w:hAnsiTheme="minorHAnsi" w:cstheme="minorHAnsi"/>
        </w:rPr>
        <w:t xml:space="preserve"> </w:t>
      </w:r>
      <w:r w:rsidRPr="009A5EFE">
        <w:rPr>
          <w:rFonts w:asciiTheme="minorHAnsi" w:eastAsia="Arial" w:hAnsiTheme="minorHAnsi" w:cstheme="minorHAnsi"/>
        </w:rPr>
        <w:t>haben</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proofErr w:type="spellStart"/>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005B38F4" w:rsidRPr="001432C2">
        <w:rPr>
          <w:rFonts w:asciiTheme="minorHAnsi" w:eastAsia="Arial" w:hAnsiTheme="minorHAnsi" w:cstheme="minorHAnsi"/>
          <w:spacing w:val="1"/>
        </w:rPr>
        <w:t>In</w:t>
      </w:r>
      <w:r w:rsidRPr="009A5EFE">
        <w:rPr>
          <w:rFonts w:asciiTheme="minorHAnsi" w:eastAsia="Arial" w:hAnsiTheme="minorHAnsi" w:cstheme="minorHAnsi"/>
        </w:rPr>
        <w:t>nen</w:t>
      </w:r>
      <w:proofErr w:type="spellEnd"/>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im Differenzierungsbereich den Kurs</w:t>
      </w:r>
      <w:r w:rsidR="001B6F09" w:rsidRPr="001432C2">
        <w:rPr>
          <w:rFonts w:asciiTheme="minorHAnsi" w:eastAsia="Arial" w:hAnsiTheme="minorHAnsi" w:cstheme="minorHAnsi"/>
        </w:rPr>
        <w:t xml:space="preserve"> </w:t>
      </w:r>
      <w:r w:rsidR="00696343" w:rsidRPr="001432C2">
        <w:rPr>
          <w:rFonts w:asciiTheme="minorHAnsi" w:hAnsiTheme="minorHAnsi" w:cstheme="minorHAnsi"/>
        </w:rPr>
        <w:t>„Eine Expedition von unserem Universum in den Mikrokosmos unserer Erde“</w:t>
      </w:r>
      <w:r w:rsidRPr="009A5EFE">
        <w:rPr>
          <w:rFonts w:asciiTheme="minorHAnsi" w:eastAsia="Arial" w:hAnsiTheme="minorHAnsi" w:cstheme="minorHAnsi"/>
        </w:rPr>
        <w:t xml:space="preserve"> zu wählen, der von den Fächern Chemie und Physik bedient wird.</w:t>
      </w:r>
      <w:r w:rsidRPr="009A5EFE">
        <w:rPr>
          <w:rFonts w:asciiTheme="minorHAnsi" w:eastAsia="Times New Roman" w:hAnsiTheme="minorHAnsi" w:cstheme="minorHAnsi"/>
          <w:spacing w:val="4"/>
        </w:rPr>
        <w:t xml:space="preserve"> </w:t>
      </w:r>
    </w:p>
    <w:p w14:paraId="3772D32B" w14:textId="77777777" w:rsidR="009A5EFE" w:rsidRPr="009A5EFE" w:rsidRDefault="009A5EFE" w:rsidP="009E557C">
      <w:pPr>
        <w:widowControl w:val="0"/>
        <w:spacing w:before="120" w:after="0" w:line="240" w:lineRule="auto"/>
        <w:jc w:val="left"/>
        <w:rPr>
          <w:rFonts w:asciiTheme="minorHAnsi" w:hAnsiTheme="minorHAnsi" w:cstheme="minorHAnsi"/>
        </w:rPr>
      </w:pPr>
    </w:p>
    <w:p w14:paraId="0A53E8FE" w14:textId="5E422398" w:rsidR="009A5EFE" w:rsidRPr="009E557C"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rPr>
        <w:t>Zur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E</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wi</w:t>
      </w:r>
      <w:r w:rsidRPr="009A5EFE">
        <w:rPr>
          <w:rFonts w:asciiTheme="minorHAnsi" w:eastAsia="Arial" w:hAnsiTheme="minorHAnsi" w:cstheme="minorHAnsi"/>
        </w:rPr>
        <w:t>ck</w:t>
      </w:r>
      <w:r w:rsidRPr="009A5EFE">
        <w:rPr>
          <w:rFonts w:asciiTheme="minorHAnsi" w:eastAsia="Arial" w:hAnsiTheme="minorHAnsi" w:cstheme="minorHAnsi"/>
          <w:spacing w:val="-1"/>
        </w:rPr>
        <w:t>l</w:t>
      </w:r>
      <w:r w:rsidRPr="009A5EFE">
        <w:rPr>
          <w:rFonts w:asciiTheme="minorHAnsi" w:eastAsia="Arial" w:hAnsiTheme="minorHAnsi" w:cstheme="minorHAnsi"/>
        </w:rPr>
        <w:t>ung</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3"/>
        </w:rPr>
        <w:t>u</w:t>
      </w:r>
      <w:r w:rsidRPr="009A5EFE">
        <w:rPr>
          <w:rFonts w:asciiTheme="minorHAnsi" w:eastAsia="Arial" w:hAnsiTheme="minorHAnsi" w:cstheme="minorHAnsi"/>
          <w:spacing w:val="1"/>
        </w:rPr>
        <w:t>t</w:t>
      </w:r>
      <w:r w:rsidRPr="009A5EFE">
        <w:rPr>
          <w:rFonts w:asciiTheme="minorHAnsi" w:eastAsia="Arial" w:hAnsiTheme="minorHAnsi" w:cstheme="minorHAnsi"/>
        </w:rPr>
        <w:t>ono</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rPr>
        <w:t>soz</w:t>
      </w:r>
      <w:r w:rsidRPr="009A5EFE">
        <w:rPr>
          <w:rFonts w:asciiTheme="minorHAnsi" w:eastAsia="Arial" w:hAnsiTheme="minorHAnsi" w:cstheme="minorHAnsi"/>
          <w:spacing w:val="-1"/>
        </w:rPr>
        <w:t>i</w:t>
      </w:r>
      <w:r w:rsidRPr="009A5EFE">
        <w:rPr>
          <w:rFonts w:asciiTheme="minorHAnsi" w:eastAsia="Arial" w:hAnsiTheme="minorHAnsi" w:cstheme="minorHAnsi"/>
        </w:rPr>
        <w:t>al</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a</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w:t>
      </w:r>
      <w:r w:rsidRPr="009A5EFE">
        <w:rPr>
          <w:rFonts w:asciiTheme="minorHAnsi" w:eastAsia="Arial" w:hAnsiTheme="minorHAnsi" w:cstheme="minorHAnsi"/>
        </w:rPr>
        <w:t>o</w:t>
      </w:r>
      <w:r w:rsidRPr="009A5EFE">
        <w:rPr>
          <w:rFonts w:asciiTheme="minorHAnsi" w:eastAsia="Arial" w:hAnsiTheme="minorHAnsi" w:cstheme="minorHAnsi"/>
          <w:spacing w:val="1"/>
        </w:rPr>
        <w:t>rt</w:t>
      </w:r>
      <w:r w:rsidRPr="009A5EFE">
        <w:rPr>
          <w:rFonts w:asciiTheme="minorHAnsi" w:eastAsia="Arial" w:hAnsiTheme="minorHAnsi" w:cstheme="minorHAnsi"/>
          <w:spacing w:val="-1"/>
        </w:rPr>
        <w:t>li</w:t>
      </w:r>
      <w:r w:rsidRPr="009A5EFE">
        <w:rPr>
          <w:rFonts w:asciiTheme="minorHAnsi" w:eastAsia="Arial" w:hAnsiTheme="minorHAnsi" w:cstheme="minorHAnsi"/>
        </w:rPr>
        <w:t>ch</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hande</w:t>
      </w:r>
      <w:r w:rsidRPr="009A5EFE">
        <w:rPr>
          <w:rFonts w:asciiTheme="minorHAnsi" w:eastAsia="Arial" w:hAnsiTheme="minorHAnsi" w:cstheme="minorHAnsi"/>
          <w:spacing w:val="-1"/>
        </w:rPr>
        <w:t>l</w:t>
      </w:r>
      <w:r w:rsidRPr="009A5EFE">
        <w:rPr>
          <w:rFonts w:asciiTheme="minorHAnsi" w:eastAsia="Arial" w:hAnsiTheme="minorHAnsi" w:cstheme="minorHAnsi"/>
        </w:rPr>
        <w:t>nden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P</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sön</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gehö</w:t>
      </w:r>
      <w:r w:rsidRPr="009A5EFE">
        <w:rPr>
          <w:rFonts w:asciiTheme="minorHAnsi" w:eastAsia="Arial" w:hAnsiTheme="minorHAnsi" w:cstheme="minorHAnsi"/>
          <w:spacing w:val="1"/>
        </w:rPr>
        <w:t>r</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rPr>
        <w:t>souv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äne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3"/>
        </w:rPr>
        <w:t>U</w:t>
      </w:r>
      <w:r w:rsidRPr="009A5EFE">
        <w:rPr>
          <w:rFonts w:asciiTheme="minorHAnsi" w:eastAsia="Arial" w:hAnsiTheme="minorHAnsi" w:cstheme="minorHAnsi"/>
          <w:spacing w:val="1"/>
        </w:rPr>
        <w:t>m</w:t>
      </w:r>
      <w:r w:rsidRPr="009A5EFE">
        <w:rPr>
          <w:rFonts w:asciiTheme="minorHAnsi" w:eastAsia="Arial" w:hAnsiTheme="minorHAnsi" w:cstheme="minorHAnsi"/>
        </w:rPr>
        <w:t>gang</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2"/>
        </w:rPr>
        <w:t>k</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sche</w:t>
      </w:r>
      <w:r w:rsidRPr="009A5EFE">
        <w:rPr>
          <w:rFonts w:asciiTheme="minorHAnsi" w:eastAsia="Times New Roman" w:hAnsiTheme="minorHAnsi" w:cstheme="minorHAnsi"/>
          <w:spacing w:val="24"/>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use</w:t>
      </w:r>
      <w:r w:rsidRPr="009A5EFE">
        <w:rPr>
          <w:rFonts w:asciiTheme="minorHAnsi" w:eastAsia="Arial" w:hAnsiTheme="minorHAnsi" w:cstheme="minorHAnsi"/>
          <w:spacing w:val="-1"/>
        </w:rPr>
        <w:t>i</w:t>
      </w:r>
      <w:r w:rsidRPr="009A5EFE">
        <w:rPr>
          <w:rFonts w:asciiTheme="minorHAnsi" w:eastAsia="Arial" w:hAnsiTheme="minorHAnsi" w:cstheme="minorHAnsi"/>
        </w:rPr>
        <w:t>nande</w:t>
      </w:r>
      <w:r w:rsidRPr="009A5EFE">
        <w:rPr>
          <w:rFonts w:asciiTheme="minorHAnsi" w:eastAsia="Arial" w:hAnsiTheme="minorHAnsi" w:cstheme="minorHAnsi"/>
          <w:spacing w:val="1"/>
        </w:rPr>
        <w:t>r</w:t>
      </w:r>
      <w:r w:rsidRPr="009A5EFE">
        <w:rPr>
          <w:rFonts w:asciiTheme="minorHAnsi" w:eastAsia="Arial" w:hAnsiTheme="minorHAnsi" w:cstheme="minorHAnsi"/>
        </w:rPr>
        <w:t>se</w:t>
      </w:r>
      <w:r w:rsidRPr="009A5EFE">
        <w:rPr>
          <w:rFonts w:asciiTheme="minorHAnsi" w:eastAsia="Arial" w:hAnsiTheme="minorHAnsi" w:cstheme="minorHAnsi"/>
          <w:spacing w:val="1"/>
        </w:rPr>
        <w:t>t</w:t>
      </w:r>
      <w:r w:rsidRPr="009A5EFE">
        <w:rPr>
          <w:rFonts w:asciiTheme="minorHAnsi" w:eastAsia="Arial" w:hAnsiTheme="minorHAnsi" w:cstheme="minorHAnsi"/>
        </w:rPr>
        <w:t>zung</w:t>
      </w:r>
      <w:r w:rsidRPr="009A5EFE">
        <w:rPr>
          <w:rFonts w:asciiTheme="minorHAnsi" w:eastAsia="Times New Roman" w:hAnsiTheme="minorHAnsi" w:cstheme="minorHAnsi"/>
          <w:spacing w:val="41"/>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spacing w:val="1"/>
        </w:rPr>
        <w:t>tr</w:t>
      </w:r>
      <w:r w:rsidRPr="009A5EFE">
        <w:rPr>
          <w:rFonts w:asciiTheme="minorHAnsi" w:eastAsia="Arial" w:hAnsiTheme="minorHAnsi" w:cstheme="minorHAnsi"/>
        </w:rPr>
        <w:t>ad</w:t>
      </w:r>
      <w:r w:rsidRPr="009A5EFE">
        <w:rPr>
          <w:rFonts w:asciiTheme="minorHAnsi" w:eastAsia="Arial" w:hAnsiTheme="minorHAnsi" w:cstheme="minorHAnsi"/>
          <w:spacing w:val="-1"/>
        </w:rPr>
        <w:t>iti</w:t>
      </w:r>
      <w:r w:rsidRPr="009A5EFE">
        <w:rPr>
          <w:rFonts w:asciiTheme="minorHAnsi" w:eastAsia="Arial" w:hAnsiTheme="minorHAnsi" w:cstheme="minorHAnsi"/>
        </w:rPr>
        <w:t>one</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g</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ed</w:t>
      </w:r>
      <w:r w:rsidRPr="009A5EFE">
        <w:rPr>
          <w:rFonts w:asciiTheme="minorHAnsi" w:eastAsia="Arial" w:hAnsiTheme="minorHAnsi" w:cstheme="minorHAnsi"/>
          <w:spacing w:val="-1"/>
        </w:rPr>
        <w:t>i</w:t>
      </w:r>
      <w:r w:rsidRPr="009A5EFE">
        <w:rPr>
          <w:rFonts w:asciiTheme="minorHAnsi" w:eastAsia="Arial" w:hAnsiTheme="minorHAnsi" w:cstheme="minorHAnsi"/>
        </w:rPr>
        <w:t>en.</w:t>
      </w:r>
    </w:p>
    <w:p w14:paraId="19FCD377" w14:textId="46462BFD" w:rsidR="009A5EFE" w:rsidRPr="009E557C"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3"/>
        </w:rPr>
        <w:t>h</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F</w:t>
      </w:r>
      <w:r w:rsidRPr="009A5EFE">
        <w:rPr>
          <w:rFonts w:asciiTheme="minorHAnsi" w:eastAsia="Arial" w:hAnsiTheme="minorHAnsi" w:cstheme="minorHAnsi"/>
          <w:spacing w:val="-3"/>
        </w:rPr>
        <w:t>ö</w:t>
      </w:r>
      <w:r w:rsidRPr="009A5EFE">
        <w:rPr>
          <w:rFonts w:asciiTheme="minorHAnsi" w:eastAsia="Arial" w:hAnsiTheme="minorHAnsi" w:cstheme="minorHAnsi"/>
          <w:spacing w:val="1"/>
        </w:rPr>
        <w:t>r</w:t>
      </w:r>
      <w:r w:rsidRPr="009A5EFE">
        <w:rPr>
          <w:rFonts w:asciiTheme="minorHAnsi" w:eastAsia="Arial" w:hAnsiTheme="minorHAnsi" w:cstheme="minorHAnsi"/>
          <w:spacing w:val="-3"/>
        </w:rPr>
        <w:t>d</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ung</w:t>
      </w:r>
      <w:r w:rsidRPr="009A5EFE">
        <w:rPr>
          <w:rFonts w:asciiTheme="minorHAnsi" w:eastAsia="Times New Roman" w:hAnsiTheme="minorHAnsi" w:cstheme="minorHAnsi"/>
        </w:rPr>
        <w:t xml:space="preserve"> </w:t>
      </w:r>
      <w:r w:rsidRPr="009A5EFE">
        <w:rPr>
          <w:rFonts w:asciiTheme="minorHAnsi" w:eastAsia="Arial" w:hAnsiTheme="minorHAnsi" w:cstheme="minorHAnsi"/>
        </w:rPr>
        <w:t>von</w:t>
      </w:r>
      <w:r w:rsidRPr="009A5EFE">
        <w:rPr>
          <w:rFonts w:asciiTheme="minorHAnsi" w:eastAsia="Times New Roman" w:hAnsiTheme="minorHAnsi" w:cstheme="minorHAnsi"/>
        </w:rPr>
        <w:t xml:space="preserve"> </w:t>
      </w:r>
      <w:r w:rsidRPr="009A5EFE">
        <w:rPr>
          <w:rFonts w:asciiTheme="minorHAnsi" w:eastAsia="Arial" w:hAnsiTheme="minorHAnsi" w:cstheme="minorHAnsi"/>
        </w:rPr>
        <w:t>begab</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7"/>
        </w:rPr>
        <w:t xml:space="preserve"> </w:t>
      </w:r>
      <w:proofErr w:type="spellStart"/>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00ED1A70" w:rsidRPr="001432C2">
        <w:rPr>
          <w:rFonts w:asciiTheme="minorHAnsi" w:eastAsia="Arial" w:hAnsiTheme="minorHAnsi" w:cstheme="minorHAnsi"/>
          <w:spacing w:val="1"/>
        </w:rPr>
        <w:t>I</w:t>
      </w:r>
      <w:r w:rsidRPr="009A5EFE">
        <w:rPr>
          <w:rFonts w:asciiTheme="minorHAnsi" w:eastAsia="Arial" w:hAnsiTheme="minorHAnsi" w:cstheme="minorHAnsi"/>
        </w:rPr>
        <w:t>nnen</w:t>
      </w:r>
      <w:proofErr w:type="spellEnd"/>
      <w:r w:rsidRPr="009A5EFE">
        <w:rPr>
          <w:rFonts w:asciiTheme="minorHAnsi" w:eastAsia="Times New Roman" w:hAnsiTheme="minorHAnsi" w:cstheme="minorHAnsi"/>
        </w:rPr>
        <w:t xml:space="preserve"> </w:t>
      </w:r>
      <w:r w:rsidRPr="009A5EFE">
        <w:rPr>
          <w:rFonts w:asciiTheme="minorHAnsi" w:eastAsia="Arial" w:hAnsiTheme="minorHAnsi" w:cstheme="minorHAnsi"/>
        </w:rPr>
        <w:t>be</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eht</w:t>
      </w:r>
      <w:r w:rsidRPr="009A5EFE">
        <w:rPr>
          <w:rFonts w:asciiTheme="minorHAnsi" w:eastAsia="Times New Roman" w:hAnsiTheme="minorHAnsi" w:cstheme="minorHAnsi"/>
          <w:spacing w:val="30"/>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rPr>
        <w:t>t</w:t>
      </w:r>
      <w:r w:rsidRPr="009A5EFE">
        <w:rPr>
          <w:rFonts w:asciiTheme="minorHAnsi" w:eastAsia="Times New Roman" w:hAnsiTheme="minorHAnsi" w:cstheme="minorHAnsi"/>
        </w:rPr>
        <w:t xml:space="preserve"> </w:t>
      </w:r>
      <w:r w:rsidRPr="009A5EFE">
        <w:rPr>
          <w:rFonts w:asciiTheme="minorHAnsi" w:eastAsia="Arial" w:hAnsiTheme="minorHAnsi" w:cstheme="minorHAnsi"/>
        </w:rPr>
        <w:t>an v</w:t>
      </w:r>
      <w:r w:rsidRPr="009A5EFE">
        <w:rPr>
          <w:rFonts w:asciiTheme="minorHAnsi" w:eastAsia="Arial" w:hAnsiTheme="minorHAnsi" w:cstheme="minorHAnsi"/>
          <w:spacing w:val="-13"/>
        </w:rPr>
        <w:t>erschiedenen nationalen und internationalen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schu</w:t>
      </w:r>
      <w:r w:rsidRPr="009A5EFE">
        <w:rPr>
          <w:rFonts w:asciiTheme="minorHAnsi" w:eastAsia="Arial" w:hAnsiTheme="minorHAnsi" w:cstheme="minorHAnsi"/>
          <w:spacing w:val="-3"/>
        </w:rPr>
        <w:t>l</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4"/>
        </w:rPr>
        <w:t>W</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spacing w:val="1"/>
        </w:rPr>
        <w:t>t</w:t>
      </w:r>
      <w:r w:rsidRPr="009A5EFE">
        <w:rPr>
          <w:rFonts w:asciiTheme="minorHAnsi" w:eastAsia="Arial" w:hAnsiTheme="minorHAnsi" w:cstheme="minorHAnsi"/>
        </w:rPr>
        <w:t>be</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ben teilzunehmen.</w:t>
      </w:r>
    </w:p>
    <w:p w14:paraId="13493721" w14:textId="34E2A098" w:rsidR="009A5EFE" w:rsidRPr="009A5EFE"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B</w:t>
      </w:r>
      <w:r w:rsidRPr="009A5EFE">
        <w:rPr>
          <w:rFonts w:asciiTheme="minorHAnsi" w:eastAsia="Arial" w:hAnsiTheme="minorHAnsi" w:cstheme="minorHAnsi"/>
        </w:rPr>
        <w:t>esuche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auße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rPr>
        <w:t>chu</w:t>
      </w:r>
      <w:r w:rsidRPr="009A5EFE">
        <w:rPr>
          <w:rFonts w:asciiTheme="minorHAnsi" w:eastAsia="Arial" w:hAnsiTheme="minorHAnsi" w:cstheme="minorHAnsi"/>
          <w:spacing w:val="-1"/>
        </w:rPr>
        <w:t>li</w:t>
      </w:r>
      <w:r w:rsidRPr="009A5EFE">
        <w:rPr>
          <w:rFonts w:asciiTheme="minorHAnsi" w:eastAsia="Arial" w:hAnsiTheme="minorHAnsi" w:cstheme="minorHAnsi"/>
        </w:rPr>
        <w:t>scher</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ngebo</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uns</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es</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3"/>
        </w:rPr>
        <w:t>K</w:t>
      </w:r>
      <w:r w:rsidRPr="009A5EFE">
        <w:rPr>
          <w:rFonts w:asciiTheme="minorHAnsi" w:eastAsia="Arial" w:hAnsiTheme="minorHAnsi" w:cstheme="minorHAnsi"/>
        </w:rPr>
        <w:t>oope</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onspa</w:t>
      </w:r>
      <w:r w:rsidRPr="009A5EFE">
        <w:rPr>
          <w:rFonts w:asciiTheme="minorHAnsi" w:eastAsia="Arial" w:hAnsiTheme="minorHAnsi" w:cstheme="minorHAnsi"/>
          <w:spacing w:val="-1"/>
        </w:rPr>
        <w:t>r</w:t>
      </w:r>
      <w:r w:rsidRPr="009A5EFE">
        <w:rPr>
          <w:rFonts w:asciiTheme="minorHAnsi" w:eastAsia="Arial" w:hAnsiTheme="minorHAnsi" w:cstheme="minorHAnsi"/>
          <w:spacing w:val="1"/>
        </w:rPr>
        <w:t>t</w:t>
      </w:r>
      <w:r w:rsidRPr="009A5EFE">
        <w:rPr>
          <w:rFonts w:asciiTheme="minorHAnsi" w:eastAsia="Arial" w:hAnsiTheme="minorHAnsi" w:cstheme="minorHAnsi"/>
        </w:rPr>
        <w:t>ne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Times New Roman" w:hAnsiTheme="minorHAnsi" w:cstheme="minorHAnsi"/>
        </w:rPr>
        <w:t xml:space="preserve"> </w:t>
      </w:r>
      <w:r w:rsidR="00ED1A70" w:rsidRPr="001432C2">
        <w:rPr>
          <w:rFonts w:asciiTheme="minorHAnsi" w:eastAsia="Arial" w:hAnsiTheme="minorHAnsi" w:cstheme="minorHAnsi"/>
        </w:rPr>
        <w:t>A. u. K.</w:t>
      </w:r>
      <w:r w:rsidR="00094ADE" w:rsidRPr="001432C2">
        <w:rPr>
          <w:rFonts w:asciiTheme="minorHAnsi" w:eastAsia="Arial" w:hAnsiTheme="minorHAnsi" w:cstheme="minorHAnsi"/>
        </w:rPr>
        <w:t xml:space="preserve"> Müller</w:t>
      </w:r>
      <w:r w:rsidRPr="009A5EFE">
        <w:rPr>
          <w:rFonts w:asciiTheme="minorHAnsi" w:eastAsia="Arial" w:hAnsiTheme="minorHAnsi" w:cstheme="minorHAnsi"/>
        </w:rPr>
        <w: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AWISTA</w:t>
      </w:r>
      <w:r w:rsidRPr="009A5EFE">
        <w:rPr>
          <w:rFonts w:asciiTheme="minorHAnsi" w:eastAsia="Times New Roman" w:hAnsiTheme="minorHAnsi" w:cstheme="minorHAnsi"/>
          <w:spacing w:val="5"/>
        </w:rPr>
        <w:t xml:space="preserve"> oder verschiedener Angebote der Heinrich-Heine-Universität Düsseldorf</w:t>
      </w:r>
      <w:r w:rsidRPr="009A5EFE">
        <w:rPr>
          <w:rFonts w:asciiTheme="minorHAnsi" w:eastAsia="Arial" w:hAnsiTheme="minorHAnsi" w:cstheme="minorHAnsi"/>
        </w:rPr>
        <w:t>,</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3"/>
        </w:rPr>
        <w:t>g</w:t>
      </w:r>
      <w:r w:rsidRPr="009A5EFE">
        <w:rPr>
          <w:rFonts w:asciiTheme="minorHAnsi" w:eastAsia="Arial" w:hAnsiTheme="minorHAnsi" w:cstheme="minorHAnsi"/>
        </w:rPr>
        <w:t>ehö</w:t>
      </w:r>
      <w:r w:rsidRPr="009A5EFE">
        <w:rPr>
          <w:rFonts w:asciiTheme="minorHAnsi" w:eastAsia="Arial" w:hAnsiTheme="minorHAnsi" w:cstheme="minorHAnsi"/>
          <w:spacing w:val="1"/>
        </w:rPr>
        <w:t>r</w:t>
      </w:r>
      <w:r w:rsidRPr="009A5EFE">
        <w:rPr>
          <w:rFonts w:asciiTheme="minorHAnsi" w:eastAsia="Arial" w:hAnsiTheme="minorHAnsi" w:cstheme="minorHAnsi"/>
        </w:rPr>
        <w:t>en</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z</w:t>
      </w:r>
      <w:r w:rsidRPr="009A5EFE">
        <w:rPr>
          <w:rFonts w:asciiTheme="minorHAnsi" w:eastAsia="Arial" w:hAnsiTheme="minorHAnsi" w:cstheme="minorHAnsi"/>
          <w:spacing w:val="-3"/>
        </w:rPr>
        <w:t>u</w:t>
      </w:r>
      <w:r w:rsidRPr="009A5EFE">
        <w:rPr>
          <w:rFonts w:asciiTheme="minorHAnsi" w:eastAsia="Arial" w:hAnsiTheme="minorHAnsi" w:cstheme="minorHAnsi"/>
        </w:rPr>
        <w:t>m</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b</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spacing w:val="-3"/>
        </w:rPr>
        <w:t>ä</w:t>
      </w:r>
      <w:r w:rsidRPr="009A5EFE">
        <w:rPr>
          <w:rFonts w:asciiTheme="minorHAnsi" w:eastAsia="Arial" w:hAnsiTheme="minorHAnsi" w:cstheme="minorHAnsi"/>
        </w:rPr>
        <w:t>ndn</w:t>
      </w:r>
      <w:r w:rsidRPr="009A5EFE">
        <w:rPr>
          <w:rFonts w:asciiTheme="minorHAnsi" w:eastAsia="Arial" w:hAnsiTheme="minorHAnsi" w:cstheme="minorHAnsi"/>
          <w:spacing w:val="-1"/>
        </w:rPr>
        <w:t>i</w:t>
      </w:r>
      <w:r w:rsidRPr="009A5EFE">
        <w:rPr>
          <w:rFonts w:asciiTheme="minorHAnsi" w:eastAsia="Arial" w:hAnsiTheme="minorHAnsi" w:cstheme="minorHAnsi"/>
        </w:rPr>
        <w:t>s</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8"/>
        </w:rPr>
        <w:t xml:space="preserve"> </w:t>
      </w:r>
      <w:r w:rsidRPr="009A5EFE">
        <w:rPr>
          <w:rFonts w:asciiTheme="minorHAnsi" w:eastAsia="Arial" w:hAnsiTheme="minorHAnsi" w:cstheme="minorHAnsi"/>
        </w:rPr>
        <w:t>F</w:t>
      </w:r>
      <w:r w:rsidRPr="009A5EFE">
        <w:rPr>
          <w:rFonts w:asciiTheme="minorHAnsi" w:eastAsia="Arial" w:hAnsiTheme="minorHAnsi" w:cstheme="minorHAnsi"/>
          <w:spacing w:val="-3"/>
        </w:rPr>
        <w:t>a</w:t>
      </w:r>
      <w:r w:rsidRPr="009A5EFE">
        <w:rPr>
          <w:rFonts w:asciiTheme="minorHAnsi" w:eastAsia="Arial" w:hAnsiTheme="minorHAnsi" w:cstheme="minorHAnsi"/>
        </w:rPr>
        <w:t>chscha</w:t>
      </w:r>
      <w:r w:rsidRPr="009A5EFE">
        <w:rPr>
          <w:rFonts w:asciiTheme="minorHAnsi" w:eastAsia="Arial" w:hAnsiTheme="minorHAnsi" w:cstheme="minorHAnsi"/>
          <w:spacing w:val="-1"/>
        </w:rPr>
        <w:t>f</w:t>
      </w:r>
      <w:r w:rsidRPr="009A5EFE">
        <w:rPr>
          <w:rFonts w:asciiTheme="minorHAnsi" w:eastAsia="Arial" w:hAnsiTheme="minorHAnsi" w:cstheme="minorHAnsi"/>
        </w:rPr>
        <w:t>t</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C</w:t>
      </w:r>
      <w:r w:rsidRPr="009A5EFE">
        <w:rPr>
          <w:rFonts w:asciiTheme="minorHAnsi" w:eastAsia="Arial" w:hAnsiTheme="minorHAnsi" w:cstheme="minorHAnsi"/>
        </w:rPr>
        <w:t>he</w:t>
      </w:r>
      <w:r w:rsidRPr="009A5EFE">
        <w:rPr>
          <w:rFonts w:asciiTheme="minorHAnsi" w:eastAsia="Arial" w:hAnsiTheme="minorHAnsi" w:cstheme="minorHAnsi"/>
          <w:spacing w:val="1"/>
        </w:rPr>
        <w:t>m</w:t>
      </w:r>
      <w:r w:rsidRPr="009A5EFE">
        <w:rPr>
          <w:rFonts w:asciiTheme="minorHAnsi" w:eastAsia="Arial" w:hAnsiTheme="minorHAnsi" w:cstheme="minorHAnsi"/>
          <w:spacing w:val="-1"/>
        </w:rPr>
        <w:t>i</w:t>
      </w:r>
      <w:r w:rsidRPr="009A5EFE">
        <w:rPr>
          <w:rFonts w:asciiTheme="minorHAnsi" w:eastAsia="Arial" w:hAnsiTheme="minorHAnsi" w:cstheme="minorHAnsi"/>
        </w:rPr>
        <w:t>e.</w:t>
      </w:r>
    </w:p>
    <w:p w14:paraId="7AD4979F" w14:textId="77777777" w:rsidR="009A5EFE" w:rsidRPr="009A5EFE" w:rsidRDefault="009A5EFE" w:rsidP="009E557C">
      <w:pPr>
        <w:widowControl w:val="0"/>
        <w:spacing w:before="120" w:after="0" w:line="240" w:lineRule="auto"/>
        <w:jc w:val="left"/>
        <w:rPr>
          <w:rFonts w:asciiTheme="minorHAnsi" w:hAnsiTheme="minorHAnsi" w:cstheme="minorHAnsi"/>
        </w:rPr>
      </w:pPr>
    </w:p>
    <w:p w14:paraId="3FC6A56C" w14:textId="77777777" w:rsidR="009A5EFE" w:rsidRPr="009A5EFE" w:rsidRDefault="009A5EFE" w:rsidP="009E557C">
      <w:pPr>
        <w:widowControl w:val="0"/>
        <w:spacing w:before="120" w:after="0" w:line="240" w:lineRule="auto"/>
        <w:jc w:val="left"/>
        <w:rPr>
          <w:rFonts w:asciiTheme="minorHAnsi" w:hAnsiTheme="minorHAnsi" w:cstheme="minorHAnsi"/>
        </w:rPr>
      </w:pPr>
    </w:p>
    <w:p w14:paraId="42C4FBA6" w14:textId="290E6C13" w:rsidR="009A5EFE" w:rsidRPr="009E557C" w:rsidRDefault="009A5EFE" w:rsidP="009E557C">
      <w:pPr>
        <w:widowControl w:val="0"/>
        <w:spacing w:before="120" w:after="0" w:line="240" w:lineRule="auto"/>
        <w:jc w:val="left"/>
        <w:rPr>
          <w:rFonts w:asciiTheme="minorHAnsi" w:eastAsia="Arial" w:hAnsiTheme="minorHAnsi" w:cstheme="minorHAnsi"/>
          <w:b/>
          <w:bCs/>
        </w:rPr>
      </w:pPr>
      <w:r w:rsidRPr="009E557C">
        <w:rPr>
          <w:rFonts w:asciiTheme="minorHAnsi" w:eastAsia="Arial" w:hAnsiTheme="minorHAnsi" w:cstheme="minorHAnsi"/>
          <w:b/>
          <w:bCs/>
          <w:spacing w:val="-1"/>
          <w:w w:val="108"/>
        </w:rPr>
        <w:t>E</w:t>
      </w:r>
      <w:r w:rsidRPr="009E557C">
        <w:rPr>
          <w:rFonts w:asciiTheme="minorHAnsi" w:eastAsia="Arial" w:hAnsiTheme="minorHAnsi" w:cstheme="minorHAnsi"/>
          <w:b/>
          <w:bCs/>
          <w:w w:val="108"/>
        </w:rPr>
        <w:t>n</w:t>
      </w:r>
      <w:r w:rsidRPr="009E557C">
        <w:rPr>
          <w:rFonts w:asciiTheme="minorHAnsi" w:eastAsia="Arial" w:hAnsiTheme="minorHAnsi" w:cstheme="minorHAnsi"/>
          <w:b/>
          <w:bCs/>
          <w:spacing w:val="1"/>
          <w:w w:val="108"/>
        </w:rPr>
        <w:t>t</w:t>
      </w:r>
      <w:r w:rsidRPr="009E557C">
        <w:rPr>
          <w:rFonts w:asciiTheme="minorHAnsi" w:eastAsia="Arial" w:hAnsiTheme="minorHAnsi" w:cstheme="minorHAnsi"/>
          <w:b/>
          <w:bCs/>
          <w:w w:val="108"/>
        </w:rPr>
        <w:t>sch</w:t>
      </w:r>
      <w:r w:rsidRPr="009E557C">
        <w:rPr>
          <w:rFonts w:asciiTheme="minorHAnsi" w:eastAsia="Arial" w:hAnsiTheme="minorHAnsi" w:cstheme="minorHAnsi"/>
          <w:b/>
          <w:bCs/>
          <w:spacing w:val="-3"/>
          <w:w w:val="108"/>
        </w:rPr>
        <w:t>e</w:t>
      </w:r>
      <w:r w:rsidRPr="009E557C">
        <w:rPr>
          <w:rFonts w:asciiTheme="minorHAnsi" w:eastAsia="Arial" w:hAnsiTheme="minorHAnsi" w:cstheme="minorHAnsi"/>
          <w:b/>
          <w:bCs/>
          <w:spacing w:val="1"/>
          <w:w w:val="108"/>
        </w:rPr>
        <w:t>i</w:t>
      </w:r>
      <w:r w:rsidRPr="009E557C">
        <w:rPr>
          <w:rFonts w:asciiTheme="minorHAnsi" w:eastAsia="Arial" w:hAnsiTheme="minorHAnsi" w:cstheme="minorHAnsi"/>
          <w:b/>
          <w:bCs/>
          <w:w w:val="108"/>
        </w:rPr>
        <w:t>dungen</w:t>
      </w:r>
      <w:r w:rsidRPr="009E557C">
        <w:rPr>
          <w:rFonts w:asciiTheme="minorHAnsi" w:eastAsia="Times New Roman" w:hAnsiTheme="minorHAnsi" w:cstheme="minorHAnsi"/>
          <w:b/>
          <w:bCs/>
          <w:spacing w:val="9"/>
          <w:w w:val="108"/>
        </w:rPr>
        <w:t xml:space="preserve"> </w:t>
      </w:r>
      <w:r w:rsidRPr="009E557C">
        <w:rPr>
          <w:rFonts w:asciiTheme="minorHAnsi" w:eastAsia="Arial" w:hAnsiTheme="minorHAnsi" w:cstheme="minorHAnsi"/>
          <w:b/>
          <w:bCs/>
        </w:rPr>
        <w:t>z</w:t>
      </w:r>
      <w:r w:rsidRPr="009E557C">
        <w:rPr>
          <w:rFonts w:asciiTheme="minorHAnsi" w:eastAsia="Arial" w:hAnsiTheme="minorHAnsi" w:cstheme="minorHAnsi"/>
          <w:b/>
          <w:bCs/>
          <w:spacing w:val="-3"/>
        </w:rPr>
        <w:t>u</w:t>
      </w:r>
      <w:r w:rsidRPr="009E557C">
        <w:rPr>
          <w:rFonts w:asciiTheme="minorHAnsi" w:eastAsia="Arial" w:hAnsiTheme="minorHAnsi" w:cstheme="minorHAnsi"/>
          <w:b/>
          <w:bCs/>
        </w:rPr>
        <w:t>m</w:t>
      </w:r>
      <w:r w:rsidRPr="009E557C">
        <w:rPr>
          <w:rFonts w:asciiTheme="minorHAnsi" w:eastAsia="Times New Roman" w:hAnsiTheme="minorHAnsi" w:cstheme="minorHAnsi"/>
          <w:b/>
          <w:bCs/>
          <w:spacing w:val="33"/>
        </w:rPr>
        <w:t xml:space="preserve"> </w:t>
      </w:r>
      <w:r w:rsidRPr="009E557C">
        <w:rPr>
          <w:rFonts w:asciiTheme="minorHAnsi" w:eastAsia="Arial" w:hAnsiTheme="minorHAnsi" w:cstheme="minorHAnsi"/>
          <w:b/>
          <w:bCs/>
          <w:spacing w:val="-1"/>
        </w:rPr>
        <w:t>U</w:t>
      </w:r>
      <w:r w:rsidRPr="009E557C">
        <w:rPr>
          <w:rFonts w:asciiTheme="minorHAnsi" w:eastAsia="Arial" w:hAnsiTheme="minorHAnsi" w:cstheme="minorHAnsi"/>
          <w:b/>
          <w:bCs/>
          <w:w w:val="110"/>
        </w:rPr>
        <w:t>n</w:t>
      </w:r>
      <w:r w:rsidRPr="009E557C">
        <w:rPr>
          <w:rFonts w:asciiTheme="minorHAnsi" w:eastAsia="Arial" w:hAnsiTheme="minorHAnsi" w:cstheme="minorHAnsi"/>
          <w:b/>
          <w:bCs/>
          <w:spacing w:val="1"/>
          <w:w w:val="120"/>
        </w:rPr>
        <w:t>t</w:t>
      </w:r>
      <w:r w:rsidRPr="009E557C">
        <w:rPr>
          <w:rFonts w:asciiTheme="minorHAnsi" w:eastAsia="Arial" w:hAnsiTheme="minorHAnsi" w:cstheme="minorHAnsi"/>
          <w:b/>
          <w:bCs/>
          <w:spacing w:val="-3"/>
        </w:rPr>
        <w:t>e</w:t>
      </w:r>
      <w:r w:rsidRPr="009E557C">
        <w:rPr>
          <w:rFonts w:asciiTheme="minorHAnsi" w:eastAsia="Arial" w:hAnsiTheme="minorHAnsi" w:cstheme="minorHAnsi"/>
          <w:b/>
          <w:bCs/>
          <w:spacing w:val="1"/>
          <w:w w:val="117"/>
        </w:rPr>
        <w:t>rr</w:t>
      </w:r>
      <w:r w:rsidRPr="009E557C">
        <w:rPr>
          <w:rFonts w:asciiTheme="minorHAnsi" w:eastAsia="Arial" w:hAnsiTheme="minorHAnsi" w:cstheme="minorHAnsi"/>
          <w:b/>
          <w:bCs/>
          <w:spacing w:val="1"/>
          <w:w w:val="125"/>
        </w:rPr>
        <w:t>i</w:t>
      </w:r>
      <w:r w:rsidRPr="009E557C">
        <w:rPr>
          <w:rFonts w:asciiTheme="minorHAnsi" w:eastAsia="Arial" w:hAnsiTheme="minorHAnsi" w:cstheme="minorHAnsi"/>
          <w:b/>
          <w:bCs/>
          <w:w w:val="111"/>
        </w:rPr>
        <w:t>c</w:t>
      </w:r>
      <w:r w:rsidRPr="009E557C">
        <w:rPr>
          <w:rFonts w:asciiTheme="minorHAnsi" w:eastAsia="Arial" w:hAnsiTheme="minorHAnsi" w:cstheme="minorHAnsi"/>
          <w:b/>
          <w:bCs/>
          <w:spacing w:val="-3"/>
          <w:w w:val="110"/>
        </w:rPr>
        <w:t>h</w:t>
      </w:r>
      <w:r w:rsidRPr="009E557C">
        <w:rPr>
          <w:rFonts w:asciiTheme="minorHAnsi" w:eastAsia="Arial" w:hAnsiTheme="minorHAnsi" w:cstheme="minorHAnsi"/>
          <w:b/>
          <w:bCs/>
          <w:w w:val="120"/>
        </w:rPr>
        <w:t>t</w:t>
      </w:r>
    </w:p>
    <w:p w14:paraId="256AC6DA" w14:textId="77777777" w:rsidR="009E557C" w:rsidRDefault="009E557C" w:rsidP="009E557C">
      <w:pPr>
        <w:widowControl w:val="0"/>
        <w:spacing w:before="120" w:after="0" w:line="240" w:lineRule="auto"/>
        <w:jc w:val="left"/>
        <w:rPr>
          <w:rFonts w:asciiTheme="minorHAnsi" w:eastAsia="Arial" w:hAnsiTheme="minorHAnsi" w:cstheme="minorHAnsi"/>
          <w:b/>
          <w:bCs/>
          <w:spacing w:val="-1"/>
        </w:rPr>
      </w:pPr>
    </w:p>
    <w:p w14:paraId="11AAE9A2" w14:textId="6A816DC4" w:rsidR="009A5EFE" w:rsidRPr="009E557C" w:rsidRDefault="009A5EFE" w:rsidP="009E557C">
      <w:pPr>
        <w:widowControl w:val="0"/>
        <w:spacing w:before="120" w:after="0" w:line="240" w:lineRule="auto"/>
        <w:jc w:val="left"/>
        <w:rPr>
          <w:rFonts w:asciiTheme="minorHAnsi" w:eastAsia="Arial" w:hAnsiTheme="minorHAnsi" w:cstheme="minorHAnsi"/>
        </w:rPr>
      </w:pPr>
      <w:r w:rsidRPr="009E557C">
        <w:rPr>
          <w:rFonts w:asciiTheme="minorHAnsi" w:eastAsia="Arial" w:hAnsiTheme="minorHAnsi" w:cstheme="minorHAnsi"/>
          <w:b/>
          <w:bCs/>
          <w:spacing w:val="-1"/>
        </w:rPr>
        <w:t>U</w:t>
      </w:r>
      <w:r w:rsidRPr="009E557C">
        <w:rPr>
          <w:rFonts w:asciiTheme="minorHAnsi" w:eastAsia="Arial" w:hAnsiTheme="minorHAnsi" w:cstheme="minorHAnsi"/>
          <w:b/>
          <w:bCs/>
          <w:w w:val="110"/>
        </w:rPr>
        <w:t>n</w:t>
      </w:r>
      <w:r w:rsidRPr="009E557C">
        <w:rPr>
          <w:rFonts w:asciiTheme="minorHAnsi" w:eastAsia="Arial" w:hAnsiTheme="minorHAnsi" w:cstheme="minorHAnsi"/>
          <w:b/>
          <w:bCs/>
          <w:spacing w:val="1"/>
          <w:w w:val="120"/>
        </w:rPr>
        <w:t>t</w:t>
      </w:r>
      <w:r w:rsidRPr="009E557C">
        <w:rPr>
          <w:rFonts w:asciiTheme="minorHAnsi" w:eastAsia="Arial" w:hAnsiTheme="minorHAnsi" w:cstheme="minorHAnsi"/>
          <w:b/>
          <w:bCs/>
          <w:spacing w:val="-3"/>
        </w:rPr>
        <w:t>e</w:t>
      </w:r>
      <w:r w:rsidRPr="009E557C">
        <w:rPr>
          <w:rFonts w:asciiTheme="minorHAnsi" w:eastAsia="Arial" w:hAnsiTheme="minorHAnsi" w:cstheme="minorHAnsi"/>
          <w:b/>
          <w:bCs/>
          <w:spacing w:val="1"/>
          <w:w w:val="117"/>
        </w:rPr>
        <w:t>r</w:t>
      </w:r>
      <w:r w:rsidRPr="009E557C">
        <w:rPr>
          <w:rFonts w:asciiTheme="minorHAnsi" w:eastAsia="Arial" w:hAnsiTheme="minorHAnsi" w:cstheme="minorHAnsi"/>
          <w:b/>
          <w:bCs/>
          <w:spacing w:val="-2"/>
          <w:w w:val="117"/>
        </w:rPr>
        <w:t>r</w:t>
      </w:r>
      <w:r w:rsidRPr="009E557C">
        <w:rPr>
          <w:rFonts w:asciiTheme="minorHAnsi" w:eastAsia="Arial" w:hAnsiTheme="minorHAnsi" w:cstheme="minorHAnsi"/>
          <w:b/>
          <w:bCs/>
          <w:spacing w:val="1"/>
          <w:w w:val="125"/>
        </w:rPr>
        <w:t>i</w:t>
      </w:r>
      <w:r w:rsidRPr="009E557C">
        <w:rPr>
          <w:rFonts w:asciiTheme="minorHAnsi" w:eastAsia="Arial" w:hAnsiTheme="minorHAnsi" w:cstheme="minorHAnsi"/>
          <w:b/>
          <w:bCs/>
          <w:w w:val="111"/>
        </w:rPr>
        <w:t>c</w:t>
      </w:r>
      <w:r w:rsidRPr="009E557C">
        <w:rPr>
          <w:rFonts w:asciiTheme="minorHAnsi" w:eastAsia="Arial" w:hAnsiTheme="minorHAnsi" w:cstheme="minorHAnsi"/>
          <w:b/>
          <w:bCs/>
          <w:w w:val="110"/>
        </w:rPr>
        <w:t>h</w:t>
      </w:r>
      <w:r w:rsidRPr="009E557C">
        <w:rPr>
          <w:rFonts w:asciiTheme="minorHAnsi" w:eastAsia="Arial" w:hAnsiTheme="minorHAnsi" w:cstheme="minorHAnsi"/>
          <w:b/>
          <w:bCs/>
          <w:spacing w:val="1"/>
          <w:w w:val="120"/>
        </w:rPr>
        <w:t>t</w:t>
      </w:r>
      <w:r w:rsidRPr="009E557C">
        <w:rPr>
          <w:rFonts w:asciiTheme="minorHAnsi" w:eastAsia="Arial" w:hAnsiTheme="minorHAnsi" w:cstheme="minorHAnsi"/>
          <w:b/>
          <w:bCs/>
          <w:w w:val="111"/>
        </w:rPr>
        <w:t>sv</w:t>
      </w:r>
      <w:r w:rsidRPr="009E557C">
        <w:rPr>
          <w:rFonts w:asciiTheme="minorHAnsi" w:eastAsia="Arial" w:hAnsiTheme="minorHAnsi" w:cstheme="minorHAnsi"/>
          <w:b/>
          <w:bCs/>
          <w:w w:val="110"/>
        </w:rPr>
        <w:t>o</w:t>
      </w:r>
      <w:r w:rsidRPr="009E557C">
        <w:rPr>
          <w:rFonts w:asciiTheme="minorHAnsi" w:eastAsia="Arial" w:hAnsiTheme="minorHAnsi" w:cstheme="minorHAnsi"/>
          <w:b/>
          <w:bCs/>
          <w:spacing w:val="1"/>
          <w:w w:val="117"/>
        </w:rPr>
        <w:t>r</w:t>
      </w:r>
      <w:r w:rsidRPr="009E557C">
        <w:rPr>
          <w:rFonts w:asciiTheme="minorHAnsi" w:eastAsia="Arial" w:hAnsiTheme="minorHAnsi" w:cstheme="minorHAnsi"/>
          <w:b/>
          <w:bCs/>
          <w:w w:val="110"/>
        </w:rPr>
        <w:t>h</w:t>
      </w:r>
      <w:r w:rsidRPr="009E557C">
        <w:rPr>
          <w:rFonts w:asciiTheme="minorHAnsi" w:eastAsia="Arial" w:hAnsiTheme="minorHAnsi" w:cstheme="minorHAnsi"/>
          <w:b/>
          <w:bCs/>
        </w:rPr>
        <w:t>a</w:t>
      </w:r>
      <w:r w:rsidRPr="009E557C">
        <w:rPr>
          <w:rFonts w:asciiTheme="minorHAnsi" w:eastAsia="Arial" w:hAnsiTheme="minorHAnsi" w:cstheme="minorHAnsi"/>
          <w:b/>
          <w:bCs/>
          <w:w w:val="110"/>
        </w:rPr>
        <w:t>b</w:t>
      </w:r>
      <w:r w:rsidRPr="009E557C">
        <w:rPr>
          <w:rFonts w:asciiTheme="minorHAnsi" w:eastAsia="Arial" w:hAnsiTheme="minorHAnsi" w:cstheme="minorHAnsi"/>
          <w:b/>
          <w:bCs/>
          <w:spacing w:val="-3"/>
        </w:rPr>
        <w:t>e</w:t>
      </w:r>
      <w:r w:rsidRPr="009E557C">
        <w:rPr>
          <w:rFonts w:asciiTheme="minorHAnsi" w:eastAsia="Arial" w:hAnsiTheme="minorHAnsi" w:cstheme="minorHAnsi"/>
          <w:b/>
          <w:bCs/>
          <w:w w:val="110"/>
        </w:rPr>
        <w:t>n</w:t>
      </w:r>
    </w:p>
    <w:p w14:paraId="5A0DD45A" w14:textId="61ECDA7E" w:rsidR="009A5EFE" w:rsidRPr="009E557C"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nach</w:t>
      </w:r>
      <w:r w:rsidRPr="009A5EFE">
        <w:rPr>
          <w:rFonts w:asciiTheme="minorHAnsi" w:eastAsia="Arial" w:hAnsiTheme="minorHAnsi" w:cstheme="minorHAnsi"/>
          <w:spacing w:val="1"/>
        </w:rPr>
        <w:t>f</w:t>
      </w:r>
      <w:r w:rsidRPr="009A5EFE">
        <w:rPr>
          <w:rFonts w:asciiTheme="minorHAnsi" w:eastAsia="Arial" w:hAnsiTheme="minorHAnsi" w:cstheme="minorHAnsi"/>
        </w:rPr>
        <w:t>o</w:t>
      </w:r>
      <w:r w:rsidRPr="009A5EFE">
        <w:rPr>
          <w:rFonts w:asciiTheme="minorHAnsi" w:eastAsia="Arial" w:hAnsiTheme="minorHAnsi" w:cstheme="minorHAnsi"/>
          <w:spacing w:val="-1"/>
        </w:rPr>
        <w:t>l</w:t>
      </w:r>
      <w:r w:rsidRPr="009A5EFE">
        <w:rPr>
          <w:rFonts w:asciiTheme="minorHAnsi" w:eastAsia="Arial" w:hAnsiTheme="minorHAnsi" w:cstheme="minorHAnsi"/>
        </w:rPr>
        <w:t>genden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3"/>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über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Arial" w:hAnsiTheme="minorHAnsi" w:cstheme="minorHAnsi"/>
          <w:spacing w:val="1"/>
        </w:rPr>
        <w:t>t</w:t>
      </w:r>
      <w:r w:rsidRPr="009A5EFE">
        <w:rPr>
          <w:rFonts w:asciiTheme="minorHAnsi" w:eastAsia="Arial" w:hAnsiTheme="minorHAnsi" w:cstheme="minorHAnsi"/>
        </w:rPr>
        <w:t>sv</w:t>
      </w:r>
      <w:r w:rsidRPr="009A5EFE">
        <w:rPr>
          <w:rFonts w:asciiTheme="minorHAnsi" w:eastAsia="Arial" w:hAnsiTheme="minorHAnsi" w:cstheme="minorHAnsi"/>
          <w:spacing w:val="-3"/>
        </w:rPr>
        <w:t>o</w:t>
      </w:r>
      <w:r w:rsidRPr="009A5EFE">
        <w:rPr>
          <w:rFonts w:asciiTheme="minorHAnsi" w:eastAsia="Arial" w:hAnsiTheme="minorHAnsi" w:cstheme="minorHAnsi"/>
          <w:spacing w:val="1"/>
        </w:rPr>
        <w:t>r</w:t>
      </w:r>
      <w:r w:rsidRPr="009A5EFE">
        <w:rPr>
          <w:rFonts w:asciiTheme="minorHAnsi" w:eastAsia="Arial" w:hAnsiTheme="minorHAnsi" w:cstheme="minorHAnsi"/>
        </w:rPr>
        <w:t>haben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wi</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3"/>
        </w:rPr>
        <w:t>ü</w:t>
      </w:r>
      <w:r w:rsidRPr="009A5EFE">
        <w:rPr>
          <w:rFonts w:asciiTheme="minorHAnsi" w:eastAsia="Arial" w:hAnsiTheme="minorHAnsi" w:cstheme="minorHAnsi"/>
        </w:rPr>
        <w:t>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ll</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Le</w:t>
      </w:r>
      <w:r w:rsidRPr="009A5EFE">
        <w:rPr>
          <w:rFonts w:asciiTheme="minorHAnsi" w:eastAsia="Arial" w:hAnsiTheme="minorHAnsi" w:cstheme="minorHAnsi"/>
          <w:spacing w:val="-3"/>
        </w:rPr>
        <w:t>h</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nnen</w:t>
      </w:r>
      <w:r w:rsidRPr="009A5EFE">
        <w:rPr>
          <w:rFonts w:asciiTheme="minorHAnsi" w:eastAsia="Times New Roman" w:hAnsiTheme="minorHAnsi" w:cstheme="minorHAnsi"/>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rPr>
        <w:t>Leh</w:t>
      </w:r>
      <w:r w:rsidRPr="009A5EFE">
        <w:rPr>
          <w:rFonts w:asciiTheme="minorHAnsi" w:eastAsia="Arial" w:hAnsiTheme="minorHAnsi" w:cstheme="minorHAnsi"/>
          <w:spacing w:val="1"/>
        </w:rPr>
        <w:t>r</w:t>
      </w:r>
      <w:r w:rsidRPr="009A5EFE">
        <w:rPr>
          <w:rFonts w:asciiTheme="minorHAnsi" w:eastAsia="Arial" w:hAnsiTheme="minorHAnsi" w:cstheme="minorHAnsi"/>
        </w:rPr>
        <w:t>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g</w:t>
      </w:r>
      <w:r w:rsidRPr="009A5EFE">
        <w:rPr>
          <w:rFonts w:asciiTheme="minorHAnsi" w:eastAsia="Arial" w:hAnsiTheme="minorHAnsi" w:cstheme="minorHAnsi"/>
          <w:spacing w:val="-3"/>
        </w:rPr>
        <w:t>e</w:t>
      </w:r>
      <w:r w:rsidRPr="009A5EFE">
        <w:rPr>
          <w:rFonts w:asciiTheme="minorHAnsi" w:eastAsia="Arial" w:hAnsiTheme="minorHAnsi" w:cstheme="minorHAnsi"/>
          <w:spacing w:val="1"/>
        </w:rPr>
        <w:t>m</w:t>
      </w:r>
      <w:r w:rsidRPr="009A5EFE">
        <w:rPr>
          <w:rFonts w:asciiTheme="minorHAnsi" w:eastAsia="Arial" w:hAnsiTheme="minorHAnsi" w:cstheme="minorHAnsi"/>
        </w:rPr>
        <w:t>äß</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Fachk</w:t>
      </w:r>
      <w:r w:rsidRPr="009A5EFE">
        <w:rPr>
          <w:rFonts w:asciiTheme="minorHAnsi" w:eastAsia="Arial" w:hAnsiTheme="minorHAnsi" w:cstheme="minorHAnsi"/>
          <w:spacing w:val="-3"/>
        </w:rPr>
        <w:t>o</w:t>
      </w:r>
      <w:r w:rsidRPr="009A5EFE">
        <w:rPr>
          <w:rFonts w:asciiTheme="minorHAnsi" w:eastAsia="Arial" w:hAnsiTheme="minorHAnsi" w:cstheme="minorHAnsi"/>
        </w:rPr>
        <w:t>n</w:t>
      </w:r>
      <w:r w:rsidRPr="009A5EFE">
        <w:rPr>
          <w:rFonts w:asciiTheme="minorHAnsi" w:eastAsia="Arial" w:hAnsiTheme="minorHAnsi" w:cstheme="minorHAnsi"/>
          <w:spacing w:val="1"/>
        </w:rPr>
        <w:t>f</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enzbe</w:t>
      </w:r>
      <w:r w:rsidRPr="009A5EFE">
        <w:rPr>
          <w:rFonts w:asciiTheme="minorHAnsi" w:eastAsia="Arial" w:hAnsiTheme="minorHAnsi" w:cstheme="minorHAnsi"/>
          <w:spacing w:val="-2"/>
        </w:rPr>
        <w:t>s</w:t>
      </w:r>
      <w:r w:rsidRPr="009A5EFE">
        <w:rPr>
          <w:rFonts w:asciiTheme="minorHAnsi" w:eastAsia="Arial" w:hAnsiTheme="minorHAnsi" w:cstheme="minorHAnsi"/>
        </w:rPr>
        <w:t>ch</w:t>
      </w:r>
      <w:r w:rsidRPr="009A5EFE">
        <w:rPr>
          <w:rFonts w:asciiTheme="minorHAnsi" w:eastAsia="Arial" w:hAnsiTheme="minorHAnsi" w:cstheme="minorHAnsi"/>
          <w:spacing w:val="-1"/>
        </w:rPr>
        <w:t>l</w:t>
      </w:r>
      <w:r w:rsidRPr="009A5EFE">
        <w:rPr>
          <w:rFonts w:asciiTheme="minorHAnsi" w:eastAsia="Arial" w:hAnsiTheme="minorHAnsi" w:cstheme="minorHAnsi"/>
        </w:rPr>
        <w:t>uss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rPr>
        <w:t>b</w:t>
      </w:r>
      <w:r w:rsidRPr="009A5EFE">
        <w:rPr>
          <w:rFonts w:asciiTheme="minorHAnsi" w:eastAsia="Arial" w:hAnsiTheme="minorHAnsi" w:cstheme="minorHAnsi"/>
          <w:spacing w:val="-3"/>
        </w:rPr>
        <w:t>i</w:t>
      </w:r>
      <w:r w:rsidRPr="009A5EFE">
        <w:rPr>
          <w:rFonts w:asciiTheme="minorHAnsi" w:eastAsia="Arial" w:hAnsiTheme="minorHAnsi" w:cstheme="minorHAnsi"/>
        </w:rPr>
        <w:t>nd</w:t>
      </w:r>
      <w:r w:rsidRPr="009A5EFE">
        <w:rPr>
          <w:rFonts w:asciiTheme="minorHAnsi" w:eastAsia="Arial" w:hAnsiTheme="minorHAnsi" w:cstheme="minorHAnsi"/>
          <w:spacing w:val="-1"/>
        </w:rPr>
        <w:t>li</w:t>
      </w:r>
      <w:r w:rsidRPr="009A5EFE">
        <w:rPr>
          <w:rFonts w:asciiTheme="minorHAnsi" w:eastAsia="Arial" w:hAnsiTheme="minorHAnsi" w:cstheme="minorHAnsi"/>
        </w:rPr>
        <w:t>che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rt</w:t>
      </w:r>
      <w:r w:rsidRPr="009A5EFE">
        <w:rPr>
          <w:rFonts w:asciiTheme="minorHAnsi" w:eastAsia="Arial" w:hAnsiTheme="minorHAnsi" w:cstheme="minorHAnsi"/>
        </w:rPr>
        <w:t>e</w:t>
      </w:r>
      <w:r w:rsidRPr="009A5EFE">
        <w:rPr>
          <w:rFonts w:asciiTheme="minorHAnsi" w:eastAsia="Arial" w:hAnsiTheme="minorHAnsi" w:cstheme="minorHAnsi"/>
          <w:spacing w:val="-1"/>
        </w:rPr>
        <w:t>il</w:t>
      </w:r>
      <w:r w:rsidRPr="009A5EFE">
        <w:rPr>
          <w:rFonts w:asciiTheme="minorHAnsi" w:eastAsia="Arial" w:hAnsiTheme="minorHAnsi" w:cstheme="minorHAnsi"/>
        </w:rPr>
        <w:t>ung</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rPr>
        <w:t>sv</w:t>
      </w:r>
      <w:r w:rsidRPr="009A5EFE">
        <w:rPr>
          <w:rFonts w:asciiTheme="minorHAnsi" w:eastAsia="Arial" w:hAnsiTheme="minorHAnsi" w:cstheme="minorHAnsi"/>
          <w:spacing w:val="-3"/>
        </w:rPr>
        <w:t>o</w:t>
      </w:r>
      <w:r w:rsidRPr="009A5EFE">
        <w:rPr>
          <w:rFonts w:asciiTheme="minorHAnsi" w:eastAsia="Arial" w:hAnsiTheme="minorHAnsi" w:cstheme="minorHAnsi"/>
          <w:spacing w:val="1"/>
        </w:rPr>
        <w:t>r</w:t>
      </w:r>
      <w:r w:rsidRPr="009A5EFE">
        <w:rPr>
          <w:rFonts w:asciiTheme="minorHAnsi" w:eastAsia="Arial" w:hAnsiTheme="minorHAnsi" w:cstheme="minorHAnsi"/>
        </w:rPr>
        <w:t>haben</w:t>
      </w:r>
      <w:r w:rsidRPr="009A5EFE">
        <w:rPr>
          <w:rFonts w:asciiTheme="minorHAnsi" w:eastAsia="Times New Roman" w:hAnsiTheme="minorHAnsi" w:cstheme="minorHAnsi"/>
        </w:rPr>
        <w:t xml:space="preserve"> </w:t>
      </w:r>
      <w:r w:rsidRPr="009A5EFE">
        <w:rPr>
          <w:rFonts w:asciiTheme="minorHAnsi" w:eastAsia="Arial" w:hAnsiTheme="minorHAnsi" w:cstheme="minorHAnsi"/>
        </w:rPr>
        <w:t>da</w:t>
      </w:r>
      <w:r w:rsidRPr="009A5EFE">
        <w:rPr>
          <w:rFonts w:asciiTheme="minorHAnsi" w:eastAsia="Arial" w:hAnsiTheme="minorHAnsi" w:cstheme="minorHAnsi"/>
          <w:spacing w:val="1"/>
        </w:rPr>
        <w:t>r</w:t>
      </w:r>
      <w:r w:rsidRPr="009A5EFE">
        <w:rPr>
          <w:rFonts w:asciiTheme="minorHAnsi" w:eastAsia="Arial" w:hAnsiTheme="minorHAnsi" w:cstheme="minorHAnsi"/>
        </w:rPr>
        <w:t>ges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llt</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Di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ent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daz</w:t>
      </w:r>
      <w:r w:rsidRPr="009A5EFE">
        <w:rPr>
          <w:rFonts w:asciiTheme="minorHAnsi" w:eastAsia="Arial" w:hAnsiTheme="minorHAnsi" w:cstheme="minorHAnsi"/>
          <w:spacing w:val="-3"/>
        </w:rPr>
        <w:t>u</w:t>
      </w:r>
      <w:r w:rsidRPr="009A5EFE">
        <w:rPr>
          <w:rFonts w:asciiTheme="minorHAnsi" w:eastAsia="Arial" w:hAnsiTheme="minorHAnsi" w:cstheme="minorHAnsi"/>
        </w:rPr>
        <w: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3"/>
        </w:rPr>
        <w:t>ü</w:t>
      </w:r>
      <w:r w:rsidRPr="009A5EFE">
        <w:rPr>
          <w:rFonts w:asciiTheme="minorHAnsi" w:eastAsia="Arial" w:hAnsiTheme="minorHAnsi" w:cstheme="minorHAnsi"/>
        </w:rPr>
        <w:t>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001B3DAD">
        <w:rPr>
          <w:rFonts w:asciiTheme="minorHAnsi" w:eastAsia="Arial" w:hAnsiTheme="minorHAnsi" w:cstheme="minorHAnsi"/>
        </w:rPr>
        <w:t xml:space="preserve">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nze</w:t>
      </w:r>
      <w:r w:rsidRPr="009A5EFE">
        <w:rPr>
          <w:rFonts w:asciiTheme="minorHAnsi" w:eastAsia="Arial" w:hAnsiTheme="minorHAnsi" w:cstheme="minorHAnsi"/>
          <w:spacing w:val="-1"/>
        </w:rPr>
        <w:t>l</w:t>
      </w:r>
      <w:r w:rsidRPr="009A5EFE">
        <w:rPr>
          <w:rFonts w:asciiTheme="minorHAnsi" w:eastAsia="Arial" w:hAnsiTheme="minorHAnsi" w:cstheme="minorHAnsi"/>
        </w:rPr>
        <w:t>nen</w:t>
      </w:r>
      <w:r w:rsidRPr="009A5EFE">
        <w:rPr>
          <w:rFonts w:asciiTheme="minorHAnsi" w:eastAsia="Times New Roman" w:hAnsiTheme="minorHAnsi" w:cstheme="minorHAnsi"/>
        </w:rPr>
        <w:t xml:space="preserve"> </w:t>
      </w:r>
      <w:r w:rsidRPr="009A5EFE">
        <w:rPr>
          <w:rFonts w:asciiTheme="minorHAnsi" w:eastAsia="Arial" w:hAnsiTheme="minorHAnsi" w:cstheme="minorHAnsi"/>
        </w:rPr>
        <w:t>Jah</w:t>
      </w:r>
      <w:r w:rsidRPr="009A5EFE">
        <w:rPr>
          <w:rFonts w:asciiTheme="minorHAnsi" w:eastAsia="Arial" w:hAnsiTheme="minorHAnsi" w:cstheme="minorHAnsi"/>
          <w:spacing w:val="1"/>
        </w:rPr>
        <w:t>r</w:t>
      </w:r>
      <w:r w:rsidRPr="009A5EFE">
        <w:rPr>
          <w:rFonts w:asciiTheme="minorHAnsi" w:eastAsia="Arial" w:hAnsiTheme="minorHAnsi" w:cstheme="minorHAnsi"/>
          <w:spacing w:val="-3"/>
        </w:rPr>
        <w:t>g</w:t>
      </w:r>
      <w:r w:rsidRPr="009A5EFE">
        <w:rPr>
          <w:rFonts w:asciiTheme="minorHAnsi" w:eastAsia="Arial" w:hAnsiTheme="minorHAnsi" w:cstheme="minorHAnsi"/>
        </w:rPr>
        <w:t>angss</w:t>
      </w:r>
      <w:r w:rsidRPr="009A5EFE">
        <w:rPr>
          <w:rFonts w:asciiTheme="minorHAnsi" w:eastAsia="Arial" w:hAnsiTheme="minorHAnsi" w:cstheme="minorHAnsi"/>
          <w:spacing w:val="1"/>
        </w:rPr>
        <w:t>t</w:t>
      </w:r>
      <w:r w:rsidRPr="009A5EFE">
        <w:rPr>
          <w:rFonts w:asciiTheme="minorHAnsi" w:eastAsia="Arial" w:hAnsiTheme="minorHAnsi" w:cstheme="minorHAnsi"/>
        </w:rPr>
        <w:t>u</w:t>
      </w:r>
      <w:r w:rsidRPr="009A5EFE">
        <w:rPr>
          <w:rFonts w:asciiTheme="minorHAnsi" w:eastAsia="Arial" w:hAnsiTheme="minorHAnsi" w:cstheme="minorHAnsi"/>
          <w:spacing w:val="1"/>
        </w:rPr>
        <w:t>f</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am</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Bil</w:t>
      </w:r>
      <w:r w:rsidRPr="009A5EFE">
        <w:rPr>
          <w:rFonts w:asciiTheme="minorHAnsi" w:eastAsia="Arial" w:hAnsiTheme="minorHAnsi" w:cstheme="minorHAnsi"/>
        </w:rPr>
        <w:t>dungsp</w:t>
      </w:r>
      <w:r w:rsidRPr="009A5EFE">
        <w:rPr>
          <w:rFonts w:asciiTheme="minorHAnsi" w:eastAsia="Arial" w:hAnsiTheme="minorHAnsi" w:cstheme="minorHAnsi"/>
          <w:spacing w:val="1"/>
        </w:rPr>
        <w:t>r</w:t>
      </w:r>
      <w:r w:rsidRPr="009A5EFE">
        <w:rPr>
          <w:rFonts w:asciiTheme="minorHAnsi" w:eastAsia="Arial" w:hAnsiTheme="minorHAnsi" w:cstheme="minorHAnsi"/>
        </w:rPr>
        <w:t>ozess</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ili</w:t>
      </w:r>
      <w:r w:rsidRPr="009A5EFE">
        <w:rPr>
          <w:rFonts w:asciiTheme="minorHAnsi" w:eastAsia="Arial" w:hAnsiTheme="minorHAnsi" w:cstheme="minorHAnsi"/>
        </w:rPr>
        <w:t>g</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nen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schne</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rPr>
        <w:t>b</w:t>
      </w:r>
      <w:r w:rsidRPr="009A5EFE">
        <w:rPr>
          <w:rFonts w:asciiTheme="minorHAnsi" w:eastAsia="Arial" w:hAnsiTheme="minorHAnsi" w:cstheme="minorHAnsi"/>
          <w:spacing w:val="-1"/>
        </w:rPr>
        <w:t>li</w:t>
      </w:r>
      <w:r w:rsidRPr="009A5EFE">
        <w:rPr>
          <w:rFonts w:asciiTheme="minorHAnsi" w:eastAsia="Arial" w:hAnsiTheme="minorHAnsi" w:cstheme="minorHAnsi"/>
        </w:rPr>
        <w:t>ck</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über</w:t>
      </w:r>
      <w:r w:rsidRPr="009A5EFE">
        <w:rPr>
          <w:rFonts w:asciiTheme="minorHAnsi" w:eastAsia="Times New Roman" w:hAnsiTheme="minorHAnsi" w:cstheme="minorHAnsi"/>
          <w:spacing w:val="25"/>
        </w:rPr>
        <w:t xml:space="preserve"> </w:t>
      </w:r>
      <w:r w:rsidRPr="009A5EFE">
        <w:rPr>
          <w:rFonts w:asciiTheme="minorHAnsi" w:eastAsia="Arial" w:hAnsiTheme="minorHAnsi" w:cstheme="minorHAnsi"/>
        </w:rPr>
        <w:t>Th</w:t>
      </w:r>
      <w:r w:rsidRPr="009A5EFE">
        <w:rPr>
          <w:rFonts w:asciiTheme="minorHAnsi" w:eastAsia="Arial" w:hAnsiTheme="minorHAnsi" w:cstheme="minorHAnsi"/>
          <w:spacing w:val="-3"/>
        </w:rPr>
        <w:t>e</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bz</w:t>
      </w:r>
      <w:r w:rsidRPr="009A5EFE">
        <w:rPr>
          <w:rFonts w:asciiTheme="minorHAnsi" w:eastAsia="Arial" w:hAnsiTheme="minorHAnsi" w:cstheme="minorHAnsi"/>
          <w:spacing w:val="-15"/>
        </w:rPr>
        <w:t>w</w:t>
      </w:r>
      <w:r w:rsidRPr="009A5EFE">
        <w:rPr>
          <w:rFonts w:asciiTheme="minorHAnsi" w:eastAsia="Arial" w:hAnsiTheme="minorHAnsi" w:cstheme="minorHAnsi"/>
        </w:rPr>
        <w:t>.</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F</w:t>
      </w:r>
      <w:r w:rsidRPr="009A5EFE">
        <w:rPr>
          <w:rFonts w:asciiTheme="minorHAnsi" w:eastAsia="Arial" w:hAnsiTheme="minorHAnsi" w:cstheme="minorHAnsi"/>
          <w:spacing w:val="1"/>
        </w:rPr>
        <w:t>r</w:t>
      </w:r>
      <w:r w:rsidRPr="009A5EFE">
        <w:rPr>
          <w:rFonts w:asciiTheme="minorHAnsi" w:eastAsia="Arial" w:hAnsiTheme="minorHAnsi" w:cstheme="minorHAnsi"/>
        </w:rPr>
        <w:t>ages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ll</w:t>
      </w:r>
      <w:r w:rsidRPr="009A5EFE">
        <w:rPr>
          <w:rFonts w:asciiTheme="minorHAnsi" w:eastAsia="Arial" w:hAnsiTheme="minorHAnsi" w:cstheme="minorHAnsi"/>
        </w:rPr>
        <w:t>ungen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rPr>
        <w:t>svo</w:t>
      </w:r>
      <w:r w:rsidRPr="009A5EFE">
        <w:rPr>
          <w:rFonts w:asciiTheme="minorHAnsi" w:eastAsia="Arial" w:hAnsiTheme="minorHAnsi" w:cstheme="minorHAnsi"/>
          <w:spacing w:val="1"/>
        </w:rPr>
        <w:t>r</w:t>
      </w:r>
      <w:r w:rsidRPr="009A5EFE">
        <w:rPr>
          <w:rFonts w:asciiTheme="minorHAnsi" w:eastAsia="Arial" w:hAnsiTheme="minorHAnsi" w:cstheme="minorHAnsi"/>
        </w:rPr>
        <w:t>h</w:t>
      </w:r>
      <w:r w:rsidRPr="009A5EFE">
        <w:rPr>
          <w:rFonts w:asciiTheme="minorHAnsi" w:eastAsia="Arial" w:hAnsiTheme="minorHAnsi" w:cstheme="minorHAnsi"/>
          <w:spacing w:val="-3"/>
        </w:rPr>
        <w:t>a</w:t>
      </w:r>
      <w:r w:rsidRPr="009A5EFE">
        <w:rPr>
          <w:rFonts w:asciiTheme="minorHAnsi" w:eastAsia="Arial" w:hAnsiTheme="minorHAnsi" w:cstheme="minorHAnsi"/>
        </w:rPr>
        <w:t>ben</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ngabe</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rPr>
        <w:t>besonde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19"/>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pun</w:t>
      </w:r>
      <w:r w:rsidRPr="009A5EFE">
        <w:rPr>
          <w:rFonts w:asciiTheme="minorHAnsi" w:eastAsia="Arial" w:hAnsiTheme="minorHAnsi" w:cstheme="minorHAnsi"/>
          <w:spacing w:val="-2"/>
        </w:rPr>
        <w:t>k</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nha</w:t>
      </w:r>
      <w:r w:rsidRPr="009A5EFE">
        <w:rPr>
          <w:rFonts w:asciiTheme="minorHAnsi" w:eastAsia="Arial" w:hAnsiTheme="minorHAnsi" w:cstheme="minorHAnsi"/>
          <w:spacing w:val="-1"/>
        </w:rPr>
        <w:t>l</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18"/>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20"/>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K</w:t>
      </w:r>
      <w:r w:rsidRPr="009A5EFE">
        <w:rPr>
          <w:rFonts w:asciiTheme="minorHAnsi" w:eastAsia="Arial" w:hAnsiTheme="minorHAnsi" w:cstheme="minorHAnsi"/>
        </w:rPr>
        <w:t>o</w:t>
      </w:r>
      <w:r w:rsidRPr="009A5EFE">
        <w:rPr>
          <w:rFonts w:asciiTheme="minorHAnsi" w:eastAsia="Arial" w:hAnsiTheme="minorHAnsi" w:cstheme="minorHAnsi"/>
          <w:spacing w:val="1"/>
        </w:rPr>
        <w:t>m</w:t>
      </w:r>
      <w:r w:rsidRPr="009A5EFE">
        <w:rPr>
          <w:rFonts w:asciiTheme="minorHAnsi" w:eastAsia="Arial" w:hAnsiTheme="minorHAnsi" w:cstheme="minorHAnsi"/>
        </w:rPr>
        <w:t>pe</w:t>
      </w:r>
      <w:r w:rsidRPr="009A5EFE">
        <w:rPr>
          <w:rFonts w:asciiTheme="minorHAnsi" w:eastAsia="Arial" w:hAnsiTheme="minorHAnsi" w:cstheme="minorHAnsi"/>
          <w:spacing w:val="1"/>
        </w:rPr>
        <w:t>t</w:t>
      </w:r>
      <w:r w:rsidRPr="009A5EFE">
        <w:rPr>
          <w:rFonts w:asciiTheme="minorHAnsi" w:eastAsia="Arial" w:hAnsiTheme="minorHAnsi" w:cstheme="minorHAnsi"/>
        </w:rPr>
        <w:t>enze</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wi</w:t>
      </w:r>
      <w:r w:rsidRPr="009A5EFE">
        <w:rPr>
          <w:rFonts w:asciiTheme="minorHAnsi" w:eastAsia="Arial" w:hAnsiTheme="minorHAnsi" w:cstheme="minorHAnsi"/>
        </w:rPr>
        <w:t>ck</w:t>
      </w:r>
      <w:r w:rsidRPr="009A5EFE">
        <w:rPr>
          <w:rFonts w:asciiTheme="minorHAnsi" w:eastAsia="Arial" w:hAnsiTheme="minorHAnsi" w:cstheme="minorHAnsi"/>
          <w:spacing w:val="-1"/>
        </w:rPr>
        <w:t>l</w:t>
      </w:r>
      <w:r w:rsidRPr="009A5EFE">
        <w:rPr>
          <w:rFonts w:asciiTheme="minorHAnsi" w:eastAsia="Arial" w:hAnsiTheme="minorHAnsi" w:cstheme="minorHAnsi"/>
        </w:rPr>
        <w:t>ung</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spacing w:val="-2"/>
        </w:rPr>
        <w:t>z</w:t>
      </w:r>
      <w:r w:rsidRPr="009A5EFE">
        <w:rPr>
          <w:rFonts w:asciiTheme="minorHAnsi" w:eastAsia="Arial" w:hAnsiTheme="minorHAnsi" w:cstheme="minorHAnsi"/>
        </w:rPr>
        <w:t>u</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v</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scha</w:t>
      </w:r>
      <w:r w:rsidRPr="009A5EFE">
        <w:rPr>
          <w:rFonts w:asciiTheme="minorHAnsi" w:eastAsia="Arial" w:hAnsiTheme="minorHAnsi" w:cstheme="minorHAnsi"/>
          <w:spacing w:val="-6"/>
        </w:rPr>
        <w:t>f</w:t>
      </w:r>
      <w:r w:rsidRPr="009A5EFE">
        <w:rPr>
          <w:rFonts w:asciiTheme="minorHAnsi" w:eastAsia="Arial" w:hAnsiTheme="minorHAnsi" w:cstheme="minorHAnsi"/>
          <w:spacing w:val="1"/>
        </w:rPr>
        <w:t>f</w:t>
      </w:r>
      <w:r w:rsidRPr="009A5EFE">
        <w:rPr>
          <w:rFonts w:asciiTheme="minorHAnsi" w:eastAsia="Arial" w:hAnsiTheme="minorHAnsi" w:cstheme="minorHAnsi"/>
        </w:rPr>
        <w:t>en.</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D</w:t>
      </w:r>
      <w:r w:rsidRPr="009A5EFE">
        <w:rPr>
          <w:rFonts w:asciiTheme="minorHAnsi" w:eastAsia="Arial" w:hAnsiTheme="minorHAnsi" w:cstheme="minorHAnsi"/>
        </w:rPr>
        <w:t>ad</w:t>
      </w:r>
      <w:r w:rsidRPr="009A5EFE">
        <w:rPr>
          <w:rFonts w:asciiTheme="minorHAnsi" w:eastAsia="Arial" w:hAnsiTheme="minorHAnsi" w:cstheme="minorHAnsi"/>
          <w:spacing w:val="-3"/>
        </w:rPr>
        <w:t>u</w:t>
      </w:r>
      <w:r w:rsidRPr="009A5EFE">
        <w:rPr>
          <w:rFonts w:asciiTheme="minorHAnsi" w:eastAsia="Arial" w:hAnsiTheme="minorHAnsi" w:cstheme="minorHAnsi"/>
          <w:spacing w:val="1"/>
        </w:rPr>
        <w:t>r</w:t>
      </w:r>
      <w:r w:rsidRPr="009A5EFE">
        <w:rPr>
          <w:rFonts w:asciiTheme="minorHAnsi" w:eastAsia="Arial" w:hAnsiTheme="minorHAnsi" w:cstheme="minorHAnsi"/>
        </w:rPr>
        <w:t>ch</w:t>
      </w:r>
      <w:r w:rsidRPr="009A5EFE">
        <w:rPr>
          <w:rFonts w:asciiTheme="minorHAnsi" w:eastAsia="Times New Roman" w:hAnsiTheme="minorHAnsi" w:cstheme="minorHAnsi"/>
        </w:rPr>
        <w:t xml:space="preserve"> </w:t>
      </w:r>
      <w:r w:rsidRPr="009A5EFE">
        <w:rPr>
          <w:rFonts w:asciiTheme="minorHAnsi" w:eastAsia="Arial" w:hAnsiTheme="minorHAnsi" w:cstheme="minorHAnsi"/>
        </w:rPr>
        <w:t>so</w:t>
      </w:r>
      <w:r w:rsidRPr="009A5EFE">
        <w:rPr>
          <w:rFonts w:asciiTheme="minorHAnsi" w:eastAsia="Arial" w:hAnsiTheme="minorHAnsi" w:cstheme="minorHAnsi"/>
          <w:spacing w:val="-1"/>
        </w:rPr>
        <w:t>l</w:t>
      </w:r>
      <w:r w:rsidRPr="009A5EFE">
        <w:rPr>
          <w:rFonts w:asciiTheme="minorHAnsi" w:eastAsia="Arial" w:hAnsiTheme="minorHAnsi" w:cstheme="minorHAnsi"/>
        </w:rPr>
        <w:t>l</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rPr>
        <w:t>de</w:t>
      </w:r>
      <w:r w:rsidRPr="009A5EFE">
        <w:rPr>
          <w:rFonts w:asciiTheme="minorHAnsi" w:eastAsia="Arial" w:hAnsiTheme="minorHAnsi" w:cstheme="minorHAnsi"/>
          <w:spacing w:val="-3"/>
        </w:rPr>
        <w:t>u</w:t>
      </w:r>
      <w:r w:rsidRPr="009A5EFE">
        <w:rPr>
          <w:rFonts w:asciiTheme="minorHAnsi" w:eastAsia="Arial" w:hAnsiTheme="minorHAnsi" w:cstheme="minorHAnsi"/>
          <w:spacing w:val="1"/>
        </w:rPr>
        <w:t>t</w:t>
      </w:r>
      <w:r w:rsidRPr="009A5EFE">
        <w:rPr>
          <w:rFonts w:asciiTheme="minorHAnsi" w:eastAsia="Arial" w:hAnsiTheme="minorHAnsi" w:cstheme="minorHAnsi"/>
          <w:spacing w:val="-1"/>
        </w:rPr>
        <w:t>li</w:t>
      </w:r>
      <w:r w:rsidRPr="009A5EFE">
        <w:rPr>
          <w:rFonts w:asciiTheme="minorHAnsi" w:eastAsia="Arial" w:hAnsiTheme="minorHAnsi" w:cstheme="minorHAnsi"/>
        </w:rPr>
        <w:t>cht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den,</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ches</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spacing w:val="-1"/>
        </w:rPr>
        <w:t>i</w:t>
      </w:r>
      <w:r w:rsidRPr="009A5EFE">
        <w:rPr>
          <w:rFonts w:asciiTheme="minorHAnsi" w:eastAsia="Arial" w:hAnsiTheme="minorHAnsi" w:cstheme="minorHAnsi"/>
        </w:rPr>
        <w:t>ssen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che</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rPr>
        <w:t>Fäh</w:t>
      </w:r>
      <w:r w:rsidRPr="009A5EFE">
        <w:rPr>
          <w:rFonts w:asciiTheme="minorHAnsi" w:eastAsia="Arial" w:hAnsiTheme="minorHAnsi" w:cstheme="minorHAnsi"/>
          <w:spacing w:val="-1"/>
        </w:rPr>
        <w:t>i</w:t>
      </w:r>
      <w:r w:rsidRPr="009A5EFE">
        <w:rPr>
          <w:rFonts w:asciiTheme="minorHAnsi" w:eastAsia="Arial" w:hAnsiTheme="minorHAnsi" w:cstheme="minorHAnsi"/>
        </w:rPr>
        <w:t>gke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spacing w:val="-3"/>
        </w:rPr>
        <w:t>d</w:t>
      </w:r>
      <w:r w:rsidRPr="009A5EFE">
        <w:rPr>
          <w:rFonts w:asciiTheme="minorHAnsi" w:eastAsia="Arial" w:hAnsiTheme="minorHAnsi" w:cstheme="minorHAnsi"/>
        </w:rPr>
        <w:t>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j</w:t>
      </w:r>
      <w:r w:rsidRPr="009A5EFE">
        <w:rPr>
          <w:rFonts w:asciiTheme="minorHAnsi" w:eastAsia="Arial" w:hAnsiTheme="minorHAnsi" w:cstheme="minorHAnsi"/>
        </w:rPr>
        <w:t>e</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ili</w:t>
      </w:r>
      <w:r w:rsidRPr="009A5EFE">
        <w:rPr>
          <w:rFonts w:asciiTheme="minorHAnsi" w:eastAsia="Arial" w:hAnsiTheme="minorHAnsi" w:cstheme="minorHAnsi"/>
        </w:rPr>
        <w:t>gen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w:t>
      </w:r>
      <w:r w:rsidRPr="009A5EFE">
        <w:rPr>
          <w:rFonts w:asciiTheme="minorHAnsi" w:eastAsia="Arial" w:hAnsiTheme="minorHAnsi" w:cstheme="minorHAnsi"/>
          <w:spacing w:val="-3"/>
        </w:rPr>
        <w:t>h</w:t>
      </w:r>
      <w:r w:rsidRPr="009A5EFE">
        <w:rPr>
          <w:rFonts w:asciiTheme="minorHAnsi" w:eastAsia="Arial" w:hAnsiTheme="minorHAnsi" w:cstheme="minorHAnsi"/>
          <w:spacing w:val="1"/>
        </w:rPr>
        <w:t>t</w:t>
      </w:r>
      <w:r w:rsidRPr="009A5EFE">
        <w:rPr>
          <w:rFonts w:asciiTheme="minorHAnsi" w:eastAsia="Arial" w:hAnsiTheme="minorHAnsi" w:cstheme="minorHAnsi"/>
          <w:spacing w:val="-2"/>
        </w:rPr>
        <w:t>s</w:t>
      </w:r>
      <w:r w:rsidRPr="009A5EFE">
        <w:rPr>
          <w:rFonts w:asciiTheme="minorHAnsi" w:eastAsia="Arial" w:hAnsiTheme="minorHAnsi" w:cstheme="minorHAnsi"/>
        </w:rPr>
        <w:t>vo</w:t>
      </w:r>
      <w:r w:rsidRPr="009A5EFE">
        <w:rPr>
          <w:rFonts w:asciiTheme="minorHAnsi" w:eastAsia="Arial" w:hAnsiTheme="minorHAnsi" w:cstheme="minorHAnsi"/>
          <w:spacing w:val="1"/>
        </w:rPr>
        <w:t>r</w:t>
      </w:r>
      <w:r w:rsidRPr="009A5EFE">
        <w:rPr>
          <w:rFonts w:asciiTheme="minorHAnsi" w:eastAsia="Arial" w:hAnsiTheme="minorHAnsi" w:cstheme="minorHAnsi"/>
        </w:rPr>
        <w:t>haben</w:t>
      </w:r>
      <w:r w:rsidRPr="009A5EFE">
        <w:rPr>
          <w:rFonts w:asciiTheme="minorHAnsi" w:eastAsia="Times New Roman" w:hAnsiTheme="minorHAnsi" w:cstheme="minorHAnsi"/>
          <w:spacing w:val="29"/>
        </w:rPr>
        <w:t xml:space="preserve"> </w:t>
      </w:r>
      <w:r w:rsidRPr="009A5EFE">
        <w:rPr>
          <w:rFonts w:asciiTheme="minorHAnsi" w:eastAsia="Arial" w:hAnsiTheme="minorHAnsi" w:cstheme="minorHAnsi"/>
          <w:spacing w:val="-3"/>
        </w:rPr>
        <w:t>b</w:t>
      </w:r>
      <w:r w:rsidRPr="009A5EFE">
        <w:rPr>
          <w:rFonts w:asciiTheme="minorHAnsi" w:eastAsia="Arial" w:hAnsiTheme="minorHAnsi" w:cstheme="minorHAnsi"/>
        </w:rPr>
        <w:t>esonde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g</w:t>
      </w:r>
      <w:r w:rsidRPr="009A5EFE">
        <w:rPr>
          <w:rFonts w:asciiTheme="minorHAnsi" w:eastAsia="Arial" w:hAnsiTheme="minorHAnsi" w:cstheme="minorHAnsi"/>
          <w:spacing w:val="-3"/>
        </w:rPr>
        <w:t>u</w:t>
      </w:r>
      <w:r w:rsidRPr="009A5EFE">
        <w:rPr>
          <w:rFonts w:asciiTheme="minorHAnsi" w:eastAsia="Arial" w:hAnsiTheme="minorHAnsi" w:cstheme="minorHAnsi"/>
        </w:rPr>
        <w:t>t</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zu</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nen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nd</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rPr>
        <w:t>che</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spek</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desha</w:t>
      </w:r>
      <w:r w:rsidRPr="009A5EFE">
        <w:rPr>
          <w:rFonts w:asciiTheme="minorHAnsi" w:eastAsia="Arial" w:hAnsiTheme="minorHAnsi" w:cstheme="minorHAnsi"/>
          <w:spacing w:val="-1"/>
        </w:rPr>
        <w:t>l</w:t>
      </w:r>
      <w:r w:rsidRPr="009A5EFE">
        <w:rPr>
          <w:rFonts w:asciiTheme="minorHAnsi" w:eastAsia="Arial" w:hAnsiTheme="minorHAnsi" w:cstheme="minorHAnsi"/>
        </w:rPr>
        <w:t>b</w:t>
      </w:r>
      <w:r w:rsidRPr="009A5EFE">
        <w:rPr>
          <w:rFonts w:asciiTheme="minorHAnsi" w:eastAsia="Times New Roman" w:hAnsiTheme="minorHAnsi" w:cstheme="minorHAnsi"/>
          <w:spacing w:val="43"/>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cht</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rPr>
        <w:t>h</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v</w:t>
      </w:r>
      <w:r w:rsidRPr="009A5EFE">
        <w:rPr>
          <w:rFonts w:asciiTheme="minorHAnsi" w:eastAsia="Arial" w:hAnsiTheme="minorHAnsi" w:cstheme="minorHAnsi"/>
          <w:spacing w:val="-3"/>
        </w:rPr>
        <w:t>o</w:t>
      </w:r>
      <w:r w:rsidRPr="009A5EFE">
        <w:rPr>
          <w:rFonts w:asciiTheme="minorHAnsi" w:eastAsia="Arial" w:hAnsiTheme="minorHAnsi" w:cstheme="minorHAnsi"/>
          <w:spacing w:val="1"/>
        </w:rPr>
        <w:t>r</w:t>
      </w:r>
      <w:r w:rsidRPr="009A5EFE">
        <w:rPr>
          <w:rFonts w:asciiTheme="minorHAnsi" w:eastAsia="Arial" w:hAnsiTheme="minorHAnsi" w:cstheme="minorHAnsi"/>
        </w:rPr>
        <w:t>g</w:t>
      </w:r>
      <w:r w:rsidRPr="009A5EFE">
        <w:rPr>
          <w:rFonts w:asciiTheme="minorHAnsi" w:eastAsia="Arial" w:hAnsiTheme="minorHAnsi" w:cstheme="minorHAnsi"/>
          <w:spacing w:val="-3"/>
        </w:rPr>
        <w:t>e</w:t>
      </w:r>
      <w:r w:rsidRPr="009A5EFE">
        <w:rPr>
          <w:rFonts w:asciiTheme="minorHAnsi" w:eastAsia="Arial" w:hAnsiTheme="minorHAnsi" w:cstheme="minorHAnsi"/>
        </w:rPr>
        <w:t>hoben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spacing w:val="1"/>
        </w:rPr>
        <w:t>t</w:t>
      </w:r>
      <w:r w:rsidRPr="009A5EFE">
        <w:rPr>
          <w:rFonts w:asciiTheme="minorHAnsi" w:eastAsia="Arial" w:hAnsiTheme="minorHAnsi" w:cstheme="minorHAnsi"/>
        </w:rPr>
        <w:t>h</w:t>
      </w:r>
      <w:r w:rsidRPr="009A5EFE">
        <w:rPr>
          <w:rFonts w:asciiTheme="minorHAnsi" w:eastAsia="Arial" w:hAnsiTheme="minorHAnsi" w:cstheme="minorHAnsi"/>
          <w:spacing w:val="-3"/>
        </w:rPr>
        <w:t>e</w:t>
      </w:r>
      <w:r w:rsidRPr="009A5EFE">
        <w:rPr>
          <w:rFonts w:asciiTheme="minorHAnsi" w:eastAsia="Arial" w:hAnsiTheme="minorHAnsi" w:cstheme="minorHAnsi"/>
          <w:spacing w:val="1"/>
        </w:rPr>
        <w:t>m</w:t>
      </w:r>
      <w:r w:rsidRPr="009A5EFE">
        <w:rPr>
          <w:rFonts w:asciiTheme="minorHAnsi" w:eastAsia="Arial" w:hAnsiTheme="minorHAnsi" w:cstheme="minorHAnsi"/>
        </w:rPr>
        <w:t>a</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t</w:t>
      </w:r>
      <w:r w:rsidRPr="009A5EFE">
        <w:rPr>
          <w:rFonts w:asciiTheme="minorHAnsi" w:eastAsia="Times New Roman" w:hAnsiTheme="minorHAnsi" w:cstheme="minorHAnsi"/>
          <w:spacing w:val="47"/>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d</w:t>
      </w:r>
      <w:r w:rsidRPr="009A5EFE">
        <w:rPr>
          <w:rFonts w:asciiTheme="minorHAnsi" w:eastAsia="Arial" w:hAnsiTheme="minorHAnsi" w:cstheme="minorHAnsi"/>
        </w:rPr>
        <w:t>en</w:t>
      </w:r>
      <w:r w:rsidRPr="009A5EFE">
        <w:rPr>
          <w:rFonts w:asciiTheme="minorHAnsi" w:eastAsia="Times New Roman" w:hAnsiTheme="minorHAnsi" w:cstheme="minorHAnsi"/>
          <w:spacing w:val="45"/>
        </w:rPr>
        <w:t xml:space="preserve"> </w:t>
      </w:r>
      <w:r w:rsidRPr="009A5EFE">
        <w:rPr>
          <w:rFonts w:asciiTheme="minorHAnsi" w:eastAsia="Arial" w:hAnsiTheme="minorHAnsi" w:cstheme="minorHAnsi"/>
        </w:rPr>
        <w:t>so</w:t>
      </w:r>
      <w:r w:rsidRPr="009A5EFE">
        <w:rPr>
          <w:rFonts w:asciiTheme="minorHAnsi" w:eastAsia="Arial" w:hAnsiTheme="minorHAnsi" w:cstheme="minorHAnsi"/>
          <w:spacing w:val="-1"/>
        </w:rPr>
        <w:t>ll</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er</w:t>
      </w:r>
      <w:r w:rsidRPr="009A5EFE">
        <w:rPr>
          <w:rFonts w:asciiTheme="minorHAnsi" w:eastAsia="Times New Roman" w:hAnsiTheme="minorHAnsi" w:cstheme="minorHAnsi"/>
          <w:spacing w:val="44"/>
        </w:rPr>
        <w:t xml:space="preserve"> </w:t>
      </w:r>
      <w:r w:rsidRPr="009A5EFE">
        <w:rPr>
          <w:rFonts w:asciiTheme="minorHAnsi" w:eastAsia="Arial" w:hAnsiTheme="minorHAnsi" w:cstheme="minorHAnsi"/>
        </w:rPr>
        <w:t>den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Hi</w:t>
      </w:r>
      <w:r w:rsidRPr="009A5EFE">
        <w:rPr>
          <w:rFonts w:asciiTheme="minorHAnsi" w:eastAsia="Arial" w:hAnsiTheme="minorHAnsi" w:cstheme="minorHAnsi"/>
        </w:rPr>
        <w:t>n</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sen</w:t>
      </w:r>
      <w:r w:rsidRPr="009A5EFE">
        <w:rPr>
          <w:rFonts w:asciiTheme="minorHAnsi" w:eastAsia="Times New Roman" w:hAnsiTheme="minorHAnsi" w:cstheme="minorHAnsi"/>
        </w:rPr>
        <w:t xml:space="preserve"> </w:t>
      </w:r>
      <w:r w:rsidRPr="009A5EFE">
        <w:rPr>
          <w:rFonts w:asciiTheme="minorHAnsi" w:eastAsia="Arial" w:hAnsiTheme="minorHAnsi" w:cstheme="minorHAnsi"/>
        </w:rPr>
        <w:t>des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Ü</w:t>
      </w:r>
      <w:r w:rsidRPr="009A5EFE">
        <w:rPr>
          <w:rFonts w:asciiTheme="minorHAnsi" w:eastAsia="Arial" w:hAnsiTheme="minorHAnsi" w:cstheme="minorHAnsi"/>
        </w:rPr>
        <w:t>be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Arial" w:hAnsiTheme="minorHAnsi" w:cstheme="minorHAnsi"/>
          <w:spacing w:val="1"/>
        </w:rPr>
        <w:t>t</w:t>
      </w:r>
      <w:r w:rsidRPr="009A5EFE">
        <w:rPr>
          <w:rFonts w:asciiTheme="minorHAnsi" w:eastAsia="Arial" w:hAnsiTheme="minorHAnsi" w:cstheme="minorHAnsi"/>
        </w:rPr>
        <w:t>s</w:t>
      </w:r>
      <w:r w:rsidRPr="009A5EFE">
        <w:rPr>
          <w:rFonts w:asciiTheme="minorHAnsi" w:eastAsia="Arial" w:hAnsiTheme="minorHAnsi" w:cstheme="minorHAnsi"/>
          <w:spacing w:val="1"/>
        </w:rPr>
        <w:t>r</w:t>
      </w:r>
      <w:r w:rsidRPr="009A5EFE">
        <w:rPr>
          <w:rFonts w:asciiTheme="minorHAnsi" w:eastAsia="Arial" w:hAnsiTheme="minorHAnsi" w:cstheme="minorHAnsi"/>
          <w:spacing w:val="-3"/>
        </w:rPr>
        <w:t>a</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den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3"/>
        </w:rPr>
        <w:t>u</w:t>
      </w:r>
      <w:r w:rsidRPr="009A5EFE">
        <w:rPr>
          <w:rFonts w:asciiTheme="minorHAnsi" w:eastAsia="Arial" w:hAnsiTheme="minorHAnsi" w:cstheme="minorHAnsi"/>
          <w:spacing w:val="1"/>
        </w:rPr>
        <w:t>.</w:t>
      </w:r>
      <w:r w:rsidRPr="009A5EFE">
        <w:rPr>
          <w:rFonts w:asciiTheme="minorHAnsi" w:eastAsia="Arial" w:hAnsiTheme="minorHAnsi" w:cstheme="minorHAnsi"/>
          <w:spacing w:val="-3"/>
        </w:rPr>
        <w:t>a</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chke</w:t>
      </w:r>
      <w:r w:rsidRPr="009A5EFE">
        <w:rPr>
          <w:rFonts w:asciiTheme="minorHAnsi" w:eastAsia="Arial" w:hAnsiTheme="minorHAnsi" w:cstheme="minorHAnsi"/>
          <w:spacing w:val="-1"/>
        </w:rPr>
        <w:t>i</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H</w:t>
      </w:r>
      <w:r w:rsidRPr="009A5EFE">
        <w:rPr>
          <w:rFonts w:asciiTheme="minorHAnsi" w:eastAsia="Arial" w:hAnsiTheme="minorHAnsi" w:cstheme="minorHAnsi"/>
          <w:spacing w:val="-3"/>
        </w:rPr>
        <w:t>i</w:t>
      </w:r>
      <w:r w:rsidRPr="009A5EFE">
        <w:rPr>
          <w:rFonts w:asciiTheme="minorHAnsi" w:eastAsia="Arial" w:hAnsiTheme="minorHAnsi" w:cstheme="minorHAnsi"/>
        </w:rPr>
        <w:t>nb</w:t>
      </w:r>
      <w:r w:rsidRPr="009A5EFE">
        <w:rPr>
          <w:rFonts w:asciiTheme="minorHAnsi" w:eastAsia="Arial" w:hAnsiTheme="minorHAnsi" w:cstheme="minorHAnsi"/>
          <w:spacing w:val="-1"/>
        </w:rPr>
        <w:t>li</w:t>
      </w:r>
      <w:r w:rsidRPr="009A5EFE">
        <w:rPr>
          <w:rFonts w:asciiTheme="minorHAnsi" w:eastAsia="Arial" w:hAnsiTheme="minorHAnsi" w:cstheme="minorHAnsi"/>
        </w:rPr>
        <w:t>ck</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auf</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nha</w:t>
      </w:r>
      <w:r w:rsidRPr="009A5EFE">
        <w:rPr>
          <w:rFonts w:asciiTheme="minorHAnsi" w:eastAsia="Arial" w:hAnsiTheme="minorHAnsi" w:cstheme="minorHAnsi"/>
          <w:spacing w:val="-1"/>
        </w:rPr>
        <w:t>l</w:t>
      </w:r>
      <w:r w:rsidRPr="009A5EFE">
        <w:rPr>
          <w:rFonts w:asciiTheme="minorHAnsi" w:eastAsia="Arial" w:hAnsiTheme="minorHAnsi" w:cstheme="minorHAnsi"/>
          <w:spacing w:val="1"/>
        </w:rPr>
        <w:t>t</w:t>
      </w:r>
      <w:r w:rsidRPr="009A5EFE">
        <w:rPr>
          <w:rFonts w:asciiTheme="minorHAnsi" w:eastAsia="Arial" w:hAnsiTheme="minorHAnsi" w:cstheme="minorHAnsi"/>
          <w:spacing w:val="-1"/>
        </w:rPr>
        <w:t>li</w:t>
      </w:r>
      <w:r w:rsidRPr="009A5EFE">
        <w:rPr>
          <w:rFonts w:asciiTheme="minorHAnsi" w:eastAsia="Arial" w:hAnsiTheme="minorHAnsi" w:cstheme="minorHAnsi"/>
        </w:rPr>
        <w:t>che</w:t>
      </w:r>
      <w:r w:rsidRPr="009A5EFE">
        <w:rPr>
          <w:rFonts w:asciiTheme="minorHAnsi" w:eastAsia="Times New Roman" w:hAnsiTheme="minorHAnsi" w:cstheme="minorHAnsi"/>
        </w:rPr>
        <w:t xml:space="preserve"> </w:t>
      </w:r>
      <w:r w:rsidRPr="009A5EFE">
        <w:rPr>
          <w:rFonts w:asciiTheme="minorHAnsi" w:eastAsia="Arial" w:hAnsiTheme="minorHAnsi" w:cstheme="minorHAnsi"/>
        </w:rPr>
        <w:t>Fokuss</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ungen</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rPr>
        <w:t>und</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ne</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knüp</w:t>
      </w:r>
      <w:r w:rsidRPr="009A5EFE">
        <w:rPr>
          <w:rFonts w:asciiTheme="minorHAnsi" w:eastAsia="Arial" w:hAnsiTheme="minorHAnsi" w:cstheme="minorHAnsi"/>
          <w:spacing w:val="1"/>
        </w:rPr>
        <w:t>f</w:t>
      </w:r>
      <w:r w:rsidRPr="009A5EFE">
        <w:rPr>
          <w:rFonts w:asciiTheme="minorHAnsi" w:eastAsia="Arial" w:hAnsiTheme="minorHAnsi" w:cstheme="minorHAnsi"/>
        </w:rPr>
        <w:t>ungen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aus</w:t>
      </w:r>
      <w:r w:rsidRPr="009A5EFE">
        <w:rPr>
          <w:rFonts w:asciiTheme="minorHAnsi" w:eastAsia="Arial" w:hAnsiTheme="minorHAnsi" w:cstheme="minorHAnsi"/>
          <w:spacing w:val="-3"/>
        </w:rPr>
        <w:t>g</w:t>
      </w:r>
      <w:r w:rsidRPr="009A5EFE">
        <w:rPr>
          <w:rFonts w:asciiTheme="minorHAnsi" w:eastAsia="Arial" w:hAnsiTheme="minorHAnsi" w:cstheme="minorHAnsi"/>
        </w:rPr>
        <w:t>e</w:t>
      </w:r>
      <w:r w:rsidRPr="009A5EFE">
        <w:rPr>
          <w:rFonts w:asciiTheme="minorHAnsi" w:eastAsia="Arial" w:hAnsiTheme="minorHAnsi" w:cstheme="minorHAnsi"/>
          <w:spacing w:val="-1"/>
        </w:rPr>
        <w:t>wi</w:t>
      </w:r>
      <w:r w:rsidRPr="009A5EFE">
        <w:rPr>
          <w:rFonts w:asciiTheme="minorHAnsi" w:eastAsia="Arial" w:hAnsiTheme="minorHAnsi" w:cstheme="minorHAnsi"/>
        </w:rPr>
        <w:t>esen.</w:t>
      </w:r>
    </w:p>
    <w:p w14:paraId="5F98646C" w14:textId="31D0925F" w:rsidR="009A5EFE" w:rsidRPr="009A5EFE" w:rsidRDefault="009A5EFE" w:rsidP="009E557C">
      <w:pPr>
        <w:widowControl w:val="0"/>
        <w:spacing w:before="120" w:after="0" w:line="240" w:lineRule="auto"/>
        <w:jc w:val="left"/>
        <w:rPr>
          <w:rFonts w:asciiTheme="minorHAnsi" w:eastAsia="Arial" w:hAnsiTheme="minorHAnsi" w:cstheme="minorHAnsi"/>
        </w:rPr>
      </w:pPr>
      <w:r w:rsidRPr="009A5EFE">
        <w:rPr>
          <w:rFonts w:asciiTheme="minorHAnsi" w:eastAsia="Arial" w:hAnsiTheme="minorHAnsi" w:cstheme="minorHAnsi"/>
          <w:spacing w:val="-1"/>
        </w:rPr>
        <w:t>D</w:t>
      </w:r>
      <w:r w:rsidRPr="009A5EFE">
        <w:rPr>
          <w:rFonts w:asciiTheme="minorHAnsi" w:eastAsia="Arial" w:hAnsiTheme="minorHAnsi" w:cstheme="minorHAnsi"/>
        </w:rPr>
        <w:t>er</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ausge</w:t>
      </w:r>
      <w:r w:rsidRPr="009A5EFE">
        <w:rPr>
          <w:rFonts w:asciiTheme="minorHAnsi" w:eastAsia="Arial" w:hAnsiTheme="minorHAnsi" w:cstheme="minorHAnsi"/>
          <w:spacing w:val="-1"/>
        </w:rPr>
        <w:t>wi</w:t>
      </w:r>
      <w:r w:rsidRPr="009A5EFE">
        <w:rPr>
          <w:rFonts w:asciiTheme="minorHAnsi" w:eastAsia="Arial" w:hAnsiTheme="minorHAnsi" w:cstheme="minorHAnsi"/>
        </w:rPr>
        <w:t>esene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Ze</w:t>
      </w:r>
      <w:r w:rsidRPr="009A5EFE">
        <w:rPr>
          <w:rFonts w:asciiTheme="minorHAnsi" w:eastAsia="Arial" w:hAnsiTheme="minorHAnsi" w:cstheme="minorHAnsi"/>
          <w:spacing w:val="-3"/>
        </w:rPr>
        <w:t>i</w:t>
      </w:r>
      <w:r w:rsidRPr="009A5EFE">
        <w:rPr>
          <w:rFonts w:asciiTheme="minorHAnsi" w:eastAsia="Arial" w:hAnsiTheme="minorHAnsi" w:cstheme="minorHAnsi"/>
          <w:spacing w:val="1"/>
        </w:rPr>
        <w:t>t</w:t>
      </w:r>
      <w:r w:rsidRPr="009A5EFE">
        <w:rPr>
          <w:rFonts w:asciiTheme="minorHAnsi" w:eastAsia="Arial" w:hAnsiTheme="minorHAnsi" w:cstheme="minorHAnsi"/>
          <w:spacing w:val="-3"/>
        </w:rPr>
        <w:t>b</w:t>
      </w:r>
      <w:r w:rsidRPr="009A5EFE">
        <w:rPr>
          <w:rFonts w:asciiTheme="minorHAnsi" w:eastAsia="Arial" w:hAnsiTheme="minorHAnsi" w:cstheme="minorHAnsi"/>
        </w:rPr>
        <w:t>eda</w:t>
      </w:r>
      <w:r w:rsidRPr="009A5EFE">
        <w:rPr>
          <w:rFonts w:asciiTheme="minorHAnsi" w:eastAsia="Arial" w:hAnsiTheme="minorHAnsi" w:cstheme="minorHAnsi"/>
          <w:spacing w:val="1"/>
        </w:rPr>
        <w:t>r</w:t>
      </w:r>
      <w:r w:rsidRPr="009A5EFE">
        <w:rPr>
          <w:rFonts w:asciiTheme="minorHAnsi" w:eastAsia="Arial" w:hAnsiTheme="minorHAnsi" w:cstheme="minorHAnsi"/>
        </w:rPr>
        <w:t>f</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ve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3"/>
        </w:rPr>
        <w:t>h</w:t>
      </w:r>
      <w:r w:rsidRPr="009A5EFE">
        <w:rPr>
          <w:rFonts w:asciiTheme="minorHAnsi" w:eastAsia="Arial" w:hAnsiTheme="minorHAnsi" w:cstheme="minorHAnsi"/>
        </w:rPr>
        <w:t>t</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rPr>
        <w:t>s</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3"/>
        </w:rPr>
        <w:t>g</w:t>
      </w:r>
      <w:r w:rsidRPr="009A5EFE">
        <w:rPr>
          <w:rFonts w:asciiTheme="minorHAnsi" w:eastAsia="Arial" w:hAnsiTheme="minorHAnsi" w:cstheme="minorHAnsi"/>
          <w:spacing w:val="-1"/>
        </w:rPr>
        <w:t>r</w:t>
      </w:r>
      <w:r w:rsidRPr="009A5EFE">
        <w:rPr>
          <w:rFonts w:asciiTheme="minorHAnsi" w:eastAsia="Arial" w:hAnsiTheme="minorHAnsi" w:cstheme="minorHAnsi"/>
        </w:rPr>
        <w:t>obe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O</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w:t>
      </w:r>
      <w:r w:rsidRPr="009A5EFE">
        <w:rPr>
          <w:rFonts w:asciiTheme="minorHAnsi" w:eastAsia="Arial" w:hAnsiTheme="minorHAnsi" w:cstheme="minorHAnsi"/>
        </w:rPr>
        <w:t>en</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ungs</w:t>
      </w:r>
      <w:r w:rsidRPr="009A5EFE">
        <w:rPr>
          <w:rFonts w:asciiTheme="minorHAnsi" w:eastAsia="Arial" w:hAnsiTheme="minorHAnsi" w:cstheme="minorHAnsi"/>
          <w:spacing w:val="-3"/>
        </w:rPr>
        <w:t>g</w:t>
      </w:r>
      <w:r w:rsidRPr="009A5EFE">
        <w:rPr>
          <w:rFonts w:asciiTheme="minorHAnsi" w:eastAsia="Arial" w:hAnsiTheme="minorHAnsi" w:cstheme="minorHAnsi"/>
          <w:spacing w:val="1"/>
        </w:rPr>
        <w:t>r</w:t>
      </w:r>
      <w:r w:rsidRPr="009A5EFE">
        <w:rPr>
          <w:rFonts w:asciiTheme="minorHAnsi" w:eastAsia="Arial" w:hAnsiTheme="minorHAnsi" w:cstheme="minorHAnsi"/>
        </w:rPr>
        <w:t>öße,</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nach</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eda</w:t>
      </w:r>
      <w:r w:rsidRPr="009A5EFE">
        <w:rPr>
          <w:rFonts w:asciiTheme="minorHAnsi" w:eastAsia="Arial" w:hAnsiTheme="minorHAnsi" w:cstheme="minorHAnsi"/>
          <w:spacing w:val="-1"/>
        </w:rPr>
        <w:t>r</w:t>
      </w:r>
      <w:r w:rsidRPr="009A5EFE">
        <w:rPr>
          <w:rFonts w:asciiTheme="minorHAnsi" w:eastAsia="Arial" w:hAnsiTheme="minorHAnsi" w:cstheme="minorHAnsi"/>
        </w:rPr>
        <w:t>f</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übe</w:t>
      </w:r>
      <w:r w:rsidRPr="009A5EFE">
        <w:rPr>
          <w:rFonts w:asciiTheme="minorHAnsi" w:eastAsia="Arial" w:hAnsiTheme="minorHAnsi" w:cstheme="minorHAnsi"/>
          <w:spacing w:val="-1"/>
        </w:rPr>
        <w:t>r</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Arial" w:hAnsiTheme="minorHAnsi" w:cstheme="minorHAnsi"/>
        </w:rPr>
        <w:t>oder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u</w:t>
      </w:r>
      <w:r w:rsidRPr="009A5EFE">
        <w:rPr>
          <w:rFonts w:asciiTheme="minorHAnsi" w:eastAsia="Arial" w:hAnsiTheme="minorHAnsi" w:cstheme="minorHAnsi"/>
          <w:spacing w:val="-3"/>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2"/>
        </w:rPr>
        <w:t>s</w:t>
      </w:r>
      <w:r w:rsidRPr="009A5EFE">
        <w:rPr>
          <w:rFonts w:asciiTheme="minorHAnsi" w:eastAsia="Arial" w:hAnsiTheme="minorHAnsi" w:cstheme="minorHAnsi"/>
        </w:rPr>
        <w:t>ch</w:t>
      </w:r>
      <w:r w:rsidRPr="009A5EFE">
        <w:rPr>
          <w:rFonts w:asciiTheme="minorHAnsi" w:eastAsia="Arial" w:hAnsiTheme="minorHAnsi" w:cstheme="minorHAnsi"/>
          <w:spacing w:val="1"/>
        </w:rPr>
        <w:t>r</w:t>
      </w:r>
      <w:r w:rsidRPr="009A5EFE">
        <w:rPr>
          <w:rFonts w:asciiTheme="minorHAnsi" w:eastAsia="Arial" w:hAnsiTheme="minorHAnsi" w:cstheme="minorHAnsi"/>
          <w:spacing w:val="-1"/>
        </w:rPr>
        <w:t>it</w:t>
      </w:r>
      <w:r w:rsidRPr="009A5EFE">
        <w:rPr>
          <w:rFonts w:asciiTheme="minorHAnsi" w:eastAsia="Arial" w:hAnsiTheme="minorHAnsi" w:cstheme="minorHAnsi"/>
          <w:spacing w:val="1"/>
        </w:rPr>
        <w:t>t</w:t>
      </w:r>
      <w:r w:rsidRPr="009A5EFE">
        <w:rPr>
          <w:rFonts w:asciiTheme="minorHAnsi" w:eastAsia="Arial" w:hAnsiTheme="minorHAnsi" w:cstheme="minorHAnsi"/>
        </w:rPr>
        <w:t>en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w</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d</w:t>
      </w:r>
      <w:r w:rsidRPr="009A5EFE">
        <w:rPr>
          <w:rFonts w:asciiTheme="minorHAnsi" w:eastAsia="Arial" w:hAnsiTheme="minorHAnsi" w:cstheme="minorHAnsi"/>
        </w:rPr>
        <w:t>en</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kann.</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D</w:t>
      </w:r>
      <w:r w:rsidRPr="009A5EFE">
        <w:rPr>
          <w:rFonts w:asciiTheme="minorHAnsi" w:eastAsia="Arial" w:hAnsiTheme="minorHAnsi" w:cstheme="minorHAnsi"/>
        </w:rPr>
        <w:t>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chu</w:t>
      </w:r>
      <w:r w:rsidRPr="009A5EFE">
        <w:rPr>
          <w:rFonts w:asciiTheme="minorHAnsi" w:eastAsia="Arial" w:hAnsiTheme="minorHAnsi" w:cstheme="minorHAnsi"/>
          <w:spacing w:val="-1"/>
        </w:rPr>
        <w:t>li</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n</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Leh</w:t>
      </w:r>
      <w:r w:rsidRPr="009A5EFE">
        <w:rPr>
          <w:rFonts w:asciiTheme="minorHAnsi" w:eastAsia="Arial" w:hAnsiTheme="minorHAnsi" w:cstheme="minorHAnsi"/>
          <w:spacing w:val="1"/>
        </w:rPr>
        <w:t>r</w:t>
      </w:r>
      <w:r w:rsidRPr="009A5EFE">
        <w:rPr>
          <w:rFonts w:asciiTheme="minorHAnsi" w:eastAsia="Arial" w:hAnsiTheme="minorHAnsi" w:cstheme="minorHAnsi"/>
        </w:rPr>
        <w:t>p</w:t>
      </w:r>
      <w:r w:rsidRPr="009A5EFE">
        <w:rPr>
          <w:rFonts w:asciiTheme="minorHAnsi" w:eastAsia="Arial" w:hAnsiTheme="minorHAnsi" w:cstheme="minorHAnsi"/>
          <w:spacing w:val="-1"/>
        </w:rPr>
        <w:t>l</w:t>
      </w:r>
      <w:r w:rsidRPr="009A5EFE">
        <w:rPr>
          <w:rFonts w:asciiTheme="minorHAnsi" w:eastAsia="Arial" w:hAnsiTheme="minorHAnsi" w:cstheme="minorHAnsi"/>
        </w:rPr>
        <w:t>an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st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so</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g</w:t>
      </w:r>
      <w:r w:rsidRPr="009A5EFE">
        <w:rPr>
          <w:rFonts w:asciiTheme="minorHAnsi" w:eastAsia="Arial" w:hAnsiTheme="minorHAnsi" w:cstheme="minorHAnsi"/>
          <w:spacing w:val="-3"/>
        </w:rPr>
        <w:t>e</w:t>
      </w:r>
      <w:r w:rsidRPr="009A5EFE">
        <w:rPr>
          <w:rFonts w:asciiTheme="minorHAnsi" w:eastAsia="Arial" w:hAnsiTheme="minorHAnsi" w:cstheme="minorHAnsi"/>
        </w:rPr>
        <w:t>s</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t</w:t>
      </w:r>
      <w:r w:rsidRPr="009A5EFE">
        <w:rPr>
          <w:rFonts w:asciiTheme="minorHAnsi" w:eastAsia="Arial" w:hAnsiTheme="minorHAnsi" w:cstheme="minorHAnsi"/>
        </w:rPr>
        <w:t>,</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dass</w:t>
      </w:r>
      <w:r w:rsidRPr="009A5EFE">
        <w:rPr>
          <w:rFonts w:asciiTheme="minorHAnsi" w:eastAsia="Times New Roman" w:hAnsiTheme="minorHAnsi" w:cstheme="minorHAnsi"/>
        </w:rPr>
        <w:t xml:space="preserve"> </w:t>
      </w:r>
      <w:r w:rsidRPr="009A5EFE">
        <w:rPr>
          <w:rFonts w:asciiTheme="minorHAnsi" w:eastAsia="Arial" w:hAnsiTheme="minorHAnsi" w:cstheme="minorHAnsi"/>
        </w:rPr>
        <w:t>er</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zus</w:t>
      </w:r>
      <w:r w:rsidRPr="009A5EFE">
        <w:rPr>
          <w:rFonts w:asciiTheme="minorHAnsi" w:eastAsia="Arial" w:hAnsiTheme="minorHAnsi" w:cstheme="minorHAnsi"/>
          <w:spacing w:val="-3"/>
        </w:rPr>
        <w:t>ä</w:t>
      </w:r>
      <w:r w:rsidRPr="009A5EFE">
        <w:rPr>
          <w:rFonts w:asciiTheme="minorHAnsi" w:eastAsia="Arial" w:hAnsiTheme="minorHAnsi" w:cstheme="minorHAnsi"/>
          <w:spacing w:val="1"/>
        </w:rPr>
        <w:t>t</w:t>
      </w:r>
      <w:r w:rsidRPr="009A5EFE">
        <w:rPr>
          <w:rFonts w:asciiTheme="minorHAnsi" w:eastAsia="Arial" w:hAnsiTheme="minorHAnsi" w:cstheme="minorHAnsi"/>
        </w:rPr>
        <w:t>z</w:t>
      </w:r>
      <w:r w:rsidRPr="009A5EFE">
        <w:rPr>
          <w:rFonts w:asciiTheme="minorHAnsi" w:eastAsia="Arial" w:hAnsiTheme="minorHAnsi" w:cstheme="minorHAnsi"/>
          <w:spacing w:val="-1"/>
        </w:rPr>
        <w:t>li</w:t>
      </w:r>
      <w:r w:rsidRPr="009A5EFE">
        <w:rPr>
          <w:rFonts w:asciiTheme="minorHAnsi" w:eastAsia="Arial" w:hAnsiTheme="minorHAnsi" w:cstheme="minorHAnsi"/>
        </w:rPr>
        <w:t>chen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S</w:t>
      </w:r>
      <w:r w:rsidRPr="009A5EFE">
        <w:rPr>
          <w:rFonts w:asciiTheme="minorHAnsi" w:eastAsia="Arial" w:hAnsiTheme="minorHAnsi" w:cstheme="minorHAnsi"/>
        </w:rPr>
        <w:t>p</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spacing w:val="1"/>
        </w:rPr>
        <w:t>r</w:t>
      </w:r>
      <w:r w:rsidRPr="009A5EFE">
        <w:rPr>
          <w:rFonts w:asciiTheme="minorHAnsi" w:eastAsia="Arial" w:hAnsiTheme="minorHAnsi" w:cstheme="minorHAnsi"/>
        </w:rPr>
        <w:t>aum</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3"/>
        </w:rPr>
        <w:t>ü</w:t>
      </w:r>
      <w:r w:rsidRPr="009A5EFE">
        <w:rPr>
          <w:rFonts w:asciiTheme="minorHAnsi" w:eastAsia="Arial" w:hAnsiTheme="minorHAnsi" w:cstheme="minorHAnsi"/>
        </w:rPr>
        <w:t>r</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spacing w:val="-13"/>
        </w:rPr>
        <w:t>V</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f</w:t>
      </w:r>
      <w:r w:rsidRPr="009A5EFE">
        <w:rPr>
          <w:rFonts w:asciiTheme="minorHAnsi" w:eastAsia="Arial" w:hAnsiTheme="minorHAnsi" w:cstheme="minorHAnsi"/>
        </w:rPr>
        <w:t>un</w:t>
      </w:r>
      <w:r w:rsidRPr="009A5EFE">
        <w:rPr>
          <w:rFonts w:asciiTheme="minorHAnsi" w:eastAsia="Arial" w:hAnsiTheme="minorHAnsi" w:cstheme="minorHAnsi"/>
          <w:spacing w:val="-3"/>
        </w:rPr>
        <w:t>g</w:t>
      </w:r>
      <w:r w:rsidRPr="009A5EFE">
        <w:rPr>
          <w:rFonts w:asciiTheme="minorHAnsi" w:eastAsia="Arial" w:hAnsiTheme="minorHAnsi" w:cstheme="minorHAnsi"/>
        </w:rPr>
        <w:t>en,</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besond</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ess</w:t>
      </w:r>
      <w:r w:rsidRPr="009A5EFE">
        <w:rPr>
          <w:rFonts w:asciiTheme="minorHAnsi" w:eastAsia="Arial" w:hAnsiTheme="minorHAnsi" w:cstheme="minorHAnsi"/>
          <w:spacing w:val="-3"/>
        </w:rPr>
        <w:t>e</w:t>
      </w:r>
      <w:r w:rsidRPr="009A5EFE">
        <w:rPr>
          <w:rFonts w:asciiTheme="minorHAnsi" w:eastAsia="Arial" w:hAnsiTheme="minorHAnsi" w:cstheme="minorHAnsi"/>
        </w:rPr>
        <w:t>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von</w:t>
      </w:r>
      <w:r w:rsidRPr="009A5EFE">
        <w:rPr>
          <w:rFonts w:asciiTheme="minorHAnsi" w:eastAsia="Times New Roman" w:hAnsiTheme="minorHAnsi" w:cstheme="minorHAnsi"/>
          <w:spacing w:val="5"/>
        </w:rPr>
        <w:t xml:space="preserve"> </w:t>
      </w:r>
      <w:proofErr w:type="spellStart"/>
      <w:r w:rsidRPr="009A5EFE">
        <w:rPr>
          <w:rFonts w:asciiTheme="minorHAnsi" w:eastAsia="Arial" w:hAnsiTheme="minorHAnsi" w:cstheme="minorHAnsi"/>
          <w:spacing w:val="-1"/>
        </w:rPr>
        <w:t>S</w:t>
      </w:r>
      <w:r w:rsidRPr="009A5EFE">
        <w:rPr>
          <w:rFonts w:asciiTheme="minorHAnsi" w:eastAsia="Arial" w:hAnsiTheme="minorHAnsi" w:cstheme="minorHAnsi"/>
        </w:rPr>
        <w:t>chü</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00797C05" w:rsidRPr="001432C2">
        <w:rPr>
          <w:rFonts w:asciiTheme="minorHAnsi" w:eastAsia="Arial" w:hAnsiTheme="minorHAnsi" w:cstheme="minorHAnsi"/>
          <w:spacing w:val="1"/>
        </w:rPr>
        <w:t>I</w:t>
      </w:r>
      <w:r w:rsidRPr="009A5EFE">
        <w:rPr>
          <w:rFonts w:asciiTheme="minorHAnsi" w:eastAsia="Arial" w:hAnsiTheme="minorHAnsi" w:cstheme="minorHAnsi"/>
        </w:rPr>
        <w:t>nne</w:t>
      </w:r>
      <w:r w:rsidRPr="009A5EFE">
        <w:rPr>
          <w:rFonts w:asciiTheme="minorHAnsi" w:eastAsia="Arial" w:hAnsiTheme="minorHAnsi" w:cstheme="minorHAnsi"/>
          <w:spacing w:val="-3"/>
        </w:rPr>
        <w:t>n</w:t>
      </w:r>
      <w:proofErr w:type="spellEnd"/>
      <w:r w:rsidRPr="009A5EFE">
        <w:rPr>
          <w:rFonts w:asciiTheme="minorHAnsi" w:eastAsia="Arial" w:hAnsiTheme="minorHAnsi" w:cstheme="minorHAnsi"/>
        </w:rPr>
        <w: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2"/>
        </w:rPr>
        <w:t>k</w:t>
      </w:r>
      <w:r w:rsidRPr="009A5EFE">
        <w:rPr>
          <w:rFonts w:asciiTheme="minorHAnsi" w:eastAsia="Arial" w:hAnsiTheme="minorHAnsi" w:cstheme="minorHAnsi"/>
          <w:spacing w:val="-1"/>
        </w:rPr>
        <w:t>t</w:t>
      </w:r>
      <w:r w:rsidRPr="009A5EFE">
        <w:rPr>
          <w:rFonts w:asciiTheme="minorHAnsi" w:eastAsia="Arial" w:hAnsiTheme="minorHAnsi" w:cstheme="minorHAnsi"/>
        </w:rPr>
        <w:t>ue</w:t>
      </w:r>
      <w:r w:rsidRPr="009A5EFE">
        <w:rPr>
          <w:rFonts w:asciiTheme="minorHAnsi" w:eastAsia="Arial" w:hAnsiTheme="minorHAnsi" w:cstheme="minorHAnsi"/>
          <w:spacing w:val="-1"/>
        </w:rPr>
        <w:t>ll</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rPr>
        <w:t>The</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spacing w:val="5"/>
        </w:rPr>
        <w:t xml:space="preserve"> </w:t>
      </w:r>
      <w:r w:rsidRPr="009A5EFE">
        <w:rPr>
          <w:rFonts w:asciiTheme="minorHAnsi" w:eastAsia="Arial" w:hAnsiTheme="minorHAnsi" w:cstheme="minorHAnsi"/>
        </w:rPr>
        <w:t>bz</w:t>
      </w:r>
      <w:r w:rsidRPr="009A5EFE">
        <w:rPr>
          <w:rFonts w:asciiTheme="minorHAnsi" w:eastAsia="Arial" w:hAnsiTheme="minorHAnsi" w:cstheme="minorHAnsi"/>
          <w:spacing w:val="-13"/>
        </w:rPr>
        <w:t>w</w:t>
      </w:r>
      <w:r w:rsidRPr="009A5EFE">
        <w:rPr>
          <w:rFonts w:asciiTheme="minorHAnsi" w:eastAsia="Arial" w:hAnsiTheme="minorHAnsi" w:cstheme="minorHAnsi"/>
        </w:rPr>
        <w:t>.</w:t>
      </w:r>
      <w:r w:rsidRPr="009A5EFE">
        <w:rPr>
          <w:rFonts w:asciiTheme="minorHAnsi" w:eastAsia="Times New Roman" w:hAnsiTheme="minorHAnsi" w:cstheme="minorHAnsi"/>
          <w:spacing w:val="6"/>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E</w:t>
      </w:r>
      <w:r w:rsidRPr="009A5EFE">
        <w:rPr>
          <w:rFonts w:asciiTheme="minorHAnsi" w:eastAsia="Arial" w:hAnsiTheme="minorHAnsi" w:cstheme="minorHAnsi"/>
          <w:spacing w:val="1"/>
        </w:rPr>
        <w:t>rf</w:t>
      </w:r>
      <w:r w:rsidRPr="009A5EFE">
        <w:rPr>
          <w:rFonts w:asciiTheme="minorHAnsi" w:eastAsia="Arial" w:hAnsiTheme="minorHAnsi" w:cstheme="minorHAnsi"/>
        </w:rPr>
        <w:t>o</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n</w:t>
      </w:r>
      <w:r w:rsidRPr="009A5EFE">
        <w:rPr>
          <w:rFonts w:asciiTheme="minorHAnsi" w:eastAsia="Arial" w:hAnsiTheme="minorHAnsi" w:cstheme="minorHAnsi"/>
          <w:spacing w:val="-1"/>
        </w:rPr>
        <w:t>i</w:t>
      </w:r>
      <w:r w:rsidRPr="009A5EFE">
        <w:rPr>
          <w:rFonts w:asciiTheme="minorHAnsi" w:eastAsia="Arial" w:hAnsiTheme="minorHAnsi" w:cstheme="minorHAnsi"/>
        </w:rPr>
        <w:t>sse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ande</w:t>
      </w:r>
      <w:r w:rsidRPr="009A5EFE">
        <w:rPr>
          <w:rFonts w:asciiTheme="minorHAnsi" w:eastAsia="Arial" w:hAnsiTheme="minorHAnsi" w:cstheme="minorHAnsi"/>
          <w:spacing w:val="1"/>
        </w:rPr>
        <w:t>r</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rPr>
        <w:t xml:space="preserve"> </w:t>
      </w:r>
      <w:r w:rsidRPr="009A5EFE">
        <w:rPr>
          <w:rFonts w:asciiTheme="minorHAnsi" w:eastAsia="Arial" w:hAnsiTheme="minorHAnsi" w:cstheme="minorHAnsi"/>
        </w:rPr>
        <w:t>besonde</w:t>
      </w:r>
      <w:r w:rsidRPr="009A5EFE">
        <w:rPr>
          <w:rFonts w:asciiTheme="minorHAnsi" w:eastAsia="Arial" w:hAnsiTheme="minorHAnsi" w:cstheme="minorHAnsi"/>
          <w:spacing w:val="1"/>
        </w:rPr>
        <w:t>r</w:t>
      </w:r>
      <w:r w:rsidRPr="009A5EFE">
        <w:rPr>
          <w:rFonts w:asciiTheme="minorHAnsi" w:eastAsia="Arial" w:hAnsiTheme="minorHAnsi" w:cstheme="minorHAnsi"/>
        </w:rPr>
        <w:t>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gn</w:t>
      </w:r>
      <w:r w:rsidRPr="009A5EFE">
        <w:rPr>
          <w:rFonts w:asciiTheme="minorHAnsi" w:eastAsia="Arial" w:hAnsiTheme="minorHAnsi" w:cstheme="minorHAnsi"/>
          <w:spacing w:val="-1"/>
        </w:rPr>
        <w:t>i</w:t>
      </w:r>
      <w:r w:rsidRPr="009A5EFE">
        <w:rPr>
          <w:rFonts w:asciiTheme="minorHAnsi" w:eastAsia="Arial" w:hAnsiTheme="minorHAnsi" w:cstheme="minorHAnsi"/>
        </w:rPr>
        <w:t>sse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w:t>
      </w:r>
      <w:r w:rsidRPr="009A5EFE">
        <w:rPr>
          <w:rFonts w:asciiTheme="minorHAnsi" w:eastAsia="Arial" w:hAnsiTheme="minorHAnsi" w:cstheme="minorHAnsi"/>
        </w:rPr>
        <w:t>z</w:t>
      </w:r>
      <w:r w:rsidRPr="009A5EFE">
        <w:rPr>
          <w:rFonts w:asciiTheme="minorHAnsi" w:eastAsia="Arial" w:hAnsiTheme="minorHAnsi" w:cstheme="minorHAnsi"/>
          <w:spacing w:val="1"/>
        </w:rPr>
        <w:t>.</w:t>
      </w:r>
      <w:r w:rsidRPr="009A5EFE">
        <w:rPr>
          <w:rFonts w:asciiTheme="minorHAnsi" w:eastAsia="Arial" w:hAnsiTheme="minorHAnsi" w:cstheme="minorHAnsi"/>
          <w:spacing w:val="-3"/>
        </w:rPr>
        <w:t>B</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P</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2"/>
        </w:rPr>
        <w:t>k</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ka,</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Kl</w:t>
      </w:r>
      <w:r w:rsidRPr="009A5EFE">
        <w:rPr>
          <w:rFonts w:asciiTheme="minorHAnsi" w:eastAsia="Arial" w:hAnsiTheme="minorHAnsi" w:cstheme="minorHAnsi"/>
        </w:rPr>
        <w:t>asse</w:t>
      </w:r>
      <w:r w:rsidRPr="009A5EFE">
        <w:rPr>
          <w:rFonts w:asciiTheme="minorHAnsi" w:eastAsia="Arial" w:hAnsiTheme="minorHAnsi" w:cstheme="minorHAnsi"/>
          <w:spacing w:val="-3"/>
        </w:rPr>
        <w:t>n</w:t>
      </w:r>
      <w:r w:rsidRPr="009A5EFE">
        <w:rPr>
          <w:rFonts w:asciiTheme="minorHAnsi" w:eastAsia="Arial" w:hAnsiTheme="minorHAnsi" w:cstheme="minorHAnsi"/>
          <w:spacing w:val="-1"/>
        </w:rPr>
        <w:t>f</w:t>
      </w:r>
      <w:r w:rsidRPr="009A5EFE">
        <w:rPr>
          <w:rFonts w:asciiTheme="minorHAnsi" w:eastAsia="Arial" w:hAnsiTheme="minorHAnsi" w:cstheme="minorHAnsi"/>
        </w:rPr>
        <w:t>ah</w:t>
      </w:r>
      <w:r w:rsidRPr="009A5EFE">
        <w:rPr>
          <w:rFonts w:asciiTheme="minorHAnsi" w:eastAsia="Arial" w:hAnsiTheme="minorHAnsi" w:cstheme="minorHAnsi"/>
          <w:spacing w:val="1"/>
        </w:rPr>
        <w:t>rt</w:t>
      </w:r>
      <w:r w:rsidRPr="009A5EFE">
        <w:rPr>
          <w:rFonts w:asciiTheme="minorHAnsi" w:eastAsia="Arial" w:hAnsiTheme="minorHAnsi" w:cstheme="minorHAnsi"/>
        </w:rPr>
        <w:t>en</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3"/>
        </w:rPr>
        <w:t>o</w:t>
      </w:r>
      <w:r w:rsidRPr="009A5EFE">
        <w:rPr>
          <w:rFonts w:asciiTheme="minorHAnsi" w:eastAsia="Arial" w:hAnsiTheme="minorHAnsi" w:cstheme="minorHAnsi"/>
          <w:spacing w:val="1"/>
        </w:rPr>
        <w:t>.</w:t>
      </w:r>
      <w:r w:rsidRPr="009A5EFE">
        <w:rPr>
          <w:rFonts w:asciiTheme="minorHAnsi" w:eastAsia="Arial" w:hAnsiTheme="minorHAnsi" w:cstheme="minorHAnsi"/>
          <w:spacing w:val="-1"/>
        </w:rPr>
        <w:t>Ä.</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be</w:t>
      </w:r>
      <w:r w:rsidRPr="009A5EFE">
        <w:rPr>
          <w:rFonts w:asciiTheme="minorHAnsi" w:eastAsia="Arial" w:hAnsiTheme="minorHAnsi" w:cstheme="minorHAnsi"/>
          <w:spacing w:val="-1"/>
        </w:rPr>
        <w:t>l</w:t>
      </w:r>
      <w:r w:rsidRPr="009A5EFE">
        <w:rPr>
          <w:rFonts w:asciiTheme="minorHAnsi" w:eastAsia="Arial" w:hAnsiTheme="minorHAnsi" w:cstheme="minorHAnsi"/>
        </w:rPr>
        <w:t>äss</w:t>
      </w:r>
      <w:r w:rsidRPr="009A5EFE">
        <w:rPr>
          <w:rFonts w:asciiTheme="minorHAnsi" w:eastAsia="Arial" w:hAnsiTheme="minorHAnsi" w:cstheme="minorHAnsi"/>
          <w:spacing w:val="-1"/>
        </w:rPr>
        <w:t>t</w:t>
      </w:r>
      <w:r w:rsidRPr="009A5EFE">
        <w:rPr>
          <w:rFonts w:asciiTheme="minorHAnsi" w:eastAsia="Arial" w:hAnsiTheme="minorHAnsi" w:cstheme="minorHAnsi"/>
        </w:rPr>
        <w:t>.</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b</w:t>
      </w:r>
      <w:r w:rsidRPr="009A5EFE">
        <w:rPr>
          <w:rFonts w:asciiTheme="minorHAnsi" w:eastAsia="Arial" w:hAnsiTheme="minorHAnsi" w:cstheme="minorHAnsi"/>
          <w:spacing w:val="-1"/>
        </w:rPr>
        <w:t>w</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chungen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über</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Times New Roman" w:hAnsiTheme="minorHAnsi" w:cstheme="minorHAnsi"/>
          <w:spacing w:val="24"/>
        </w:rPr>
        <w:t xml:space="preserve"> </w:t>
      </w:r>
      <w:r w:rsidRPr="009A5EFE">
        <w:rPr>
          <w:rFonts w:asciiTheme="minorHAnsi" w:eastAsia="Arial" w:hAnsiTheme="minorHAnsi" w:cstheme="minorHAnsi"/>
        </w:rPr>
        <w:t>no</w:t>
      </w:r>
      <w:r w:rsidRPr="009A5EFE">
        <w:rPr>
          <w:rFonts w:asciiTheme="minorHAnsi" w:eastAsia="Arial" w:hAnsiTheme="minorHAnsi" w:cstheme="minorHAnsi"/>
          <w:spacing w:val="1"/>
        </w:rPr>
        <w:t>t</w:t>
      </w:r>
      <w:r w:rsidRPr="009A5EFE">
        <w:rPr>
          <w:rFonts w:asciiTheme="minorHAnsi" w:eastAsia="Arial" w:hAnsiTheme="minorHAnsi" w:cstheme="minorHAnsi"/>
          <w:spacing w:val="-1"/>
        </w:rPr>
        <w:t>w</w:t>
      </w:r>
      <w:r w:rsidRPr="009A5EFE">
        <w:rPr>
          <w:rFonts w:asciiTheme="minorHAnsi" w:eastAsia="Arial" w:hAnsiTheme="minorHAnsi" w:cstheme="minorHAnsi"/>
        </w:rPr>
        <w:t>end</w:t>
      </w:r>
      <w:r w:rsidRPr="009A5EFE">
        <w:rPr>
          <w:rFonts w:asciiTheme="minorHAnsi" w:eastAsia="Arial" w:hAnsiTheme="minorHAnsi" w:cstheme="minorHAnsi"/>
          <w:spacing w:val="-1"/>
        </w:rPr>
        <w:t>i</w:t>
      </w:r>
      <w:r w:rsidRPr="009A5EFE">
        <w:rPr>
          <w:rFonts w:asciiTheme="minorHAnsi" w:eastAsia="Arial" w:hAnsiTheme="minorHAnsi" w:cstheme="minorHAnsi"/>
        </w:rPr>
        <w:t>gen</w:t>
      </w:r>
      <w:r w:rsidRPr="009A5EFE">
        <w:rPr>
          <w:rFonts w:asciiTheme="minorHAnsi" w:eastAsia="Times New Roman" w:hAnsiTheme="minorHAnsi" w:cstheme="minorHAnsi"/>
          <w:spacing w:val="9"/>
        </w:rPr>
        <w:t xml:space="preserve"> </w:t>
      </w:r>
      <w:r w:rsidRPr="009A5EFE">
        <w:rPr>
          <w:rFonts w:asciiTheme="minorHAnsi" w:eastAsia="Arial" w:hAnsiTheme="minorHAnsi" w:cstheme="minorHAnsi"/>
          <w:spacing w:val="-1"/>
        </w:rPr>
        <w:t>A</w:t>
      </w:r>
      <w:r w:rsidRPr="009A5EFE">
        <w:rPr>
          <w:rFonts w:asciiTheme="minorHAnsi" w:eastAsia="Arial" w:hAnsiTheme="minorHAnsi" w:cstheme="minorHAnsi"/>
        </w:rPr>
        <w:t>bsp</w:t>
      </w:r>
      <w:r w:rsidRPr="009A5EFE">
        <w:rPr>
          <w:rFonts w:asciiTheme="minorHAnsi" w:eastAsia="Arial" w:hAnsiTheme="minorHAnsi" w:cstheme="minorHAnsi"/>
          <w:spacing w:val="1"/>
        </w:rPr>
        <w:t>r</w:t>
      </w:r>
      <w:r w:rsidRPr="009A5EFE">
        <w:rPr>
          <w:rFonts w:asciiTheme="minorHAnsi" w:eastAsia="Arial" w:hAnsiTheme="minorHAnsi" w:cstheme="minorHAnsi"/>
        </w:rPr>
        <w:t>ach</w:t>
      </w:r>
      <w:r w:rsidRPr="009A5EFE">
        <w:rPr>
          <w:rFonts w:asciiTheme="minorHAnsi" w:eastAsia="Arial" w:hAnsiTheme="minorHAnsi" w:cstheme="minorHAnsi"/>
          <w:spacing w:val="-3"/>
        </w:rPr>
        <w:t>e</w:t>
      </w:r>
      <w:r w:rsidRPr="009A5EFE">
        <w:rPr>
          <w:rFonts w:asciiTheme="minorHAnsi" w:eastAsia="Arial" w:hAnsiTheme="minorHAnsi" w:cstheme="minorHAnsi"/>
        </w:rPr>
        <w:t>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h</w:t>
      </w:r>
      <w:r w:rsidRPr="009A5EFE">
        <w:rPr>
          <w:rFonts w:asciiTheme="minorHAnsi" w:eastAsia="Arial" w:hAnsiTheme="minorHAnsi" w:cstheme="minorHAnsi"/>
          <w:spacing w:val="-1"/>
        </w:rPr>
        <w:t>i</w:t>
      </w:r>
      <w:r w:rsidRPr="009A5EFE">
        <w:rPr>
          <w:rFonts w:asciiTheme="minorHAnsi" w:eastAsia="Arial" w:hAnsiTheme="minorHAnsi" w:cstheme="minorHAnsi"/>
        </w:rPr>
        <w:t>naus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s</w:t>
      </w:r>
      <w:r w:rsidRPr="009A5EFE">
        <w:rPr>
          <w:rFonts w:asciiTheme="minorHAnsi" w:eastAsia="Arial" w:hAnsiTheme="minorHAnsi" w:cstheme="minorHAnsi"/>
          <w:spacing w:val="-1"/>
        </w:rPr>
        <w:t>i</w:t>
      </w:r>
      <w:r w:rsidRPr="009A5EFE">
        <w:rPr>
          <w:rFonts w:asciiTheme="minorHAnsi" w:eastAsia="Arial" w:hAnsiTheme="minorHAnsi" w:cstheme="minorHAnsi"/>
        </w:rPr>
        <w:t>nd</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28"/>
        </w:rPr>
        <w:t xml:space="preserve"> </w:t>
      </w:r>
      <w:r w:rsidRPr="009A5EFE">
        <w:rPr>
          <w:rFonts w:asciiTheme="minorHAnsi" w:eastAsia="Arial" w:hAnsiTheme="minorHAnsi" w:cstheme="minorHAnsi"/>
          <w:spacing w:val="-1"/>
        </w:rPr>
        <w:t>R</w:t>
      </w:r>
      <w:r w:rsidRPr="009A5EFE">
        <w:rPr>
          <w:rFonts w:asciiTheme="minorHAnsi" w:eastAsia="Arial" w:hAnsiTheme="minorHAnsi" w:cstheme="minorHAnsi"/>
        </w:rPr>
        <w:t>a</w:t>
      </w:r>
      <w:r w:rsidRPr="009A5EFE">
        <w:rPr>
          <w:rFonts w:asciiTheme="minorHAnsi" w:eastAsia="Arial" w:hAnsiTheme="minorHAnsi" w:cstheme="minorHAnsi"/>
          <w:spacing w:val="-3"/>
        </w:rPr>
        <w:t>h</w:t>
      </w:r>
      <w:r w:rsidRPr="009A5EFE">
        <w:rPr>
          <w:rFonts w:asciiTheme="minorHAnsi" w:eastAsia="Arial" w:hAnsiTheme="minorHAnsi" w:cstheme="minorHAnsi"/>
          <w:spacing w:val="1"/>
        </w:rPr>
        <w:t>m</w:t>
      </w:r>
      <w:r w:rsidRPr="009A5EFE">
        <w:rPr>
          <w:rFonts w:asciiTheme="minorHAnsi" w:eastAsia="Arial" w:hAnsiTheme="minorHAnsi" w:cstheme="minorHAnsi"/>
          <w:spacing w:val="-3"/>
        </w:rPr>
        <w:t>e</w:t>
      </w:r>
      <w:r w:rsidRPr="009A5EFE">
        <w:rPr>
          <w:rFonts w:asciiTheme="minorHAnsi" w:eastAsia="Arial" w:hAnsiTheme="minorHAnsi" w:cstheme="minorHAnsi"/>
        </w:rPr>
        <w:t>n</w:t>
      </w:r>
      <w:r w:rsidRPr="009A5EFE">
        <w:rPr>
          <w:rFonts w:asciiTheme="minorHAnsi" w:eastAsia="Times New Roman" w:hAnsiTheme="minorHAnsi" w:cstheme="minorHAnsi"/>
          <w:spacing w:val="26"/>
        </w:rPr>
        <w:t xml:space="preserve"> </w:t>
      </w:r>
      <w:r w:rsidRPr="009A5EFE">
        <w:rPr>
          <w:rFonts w:asciiTheme="minorHAnsi" w:eastAsia="Arial" w:hAnsiTheme="minorHAnsi" w:cstheme="minorHAnsi"/>
        </w:rPr>
        <w:t>des</w:t>
      </w:r>
      <w:r w:rsidRPr="009A5EFE">
        <w:rPr>
          <w:rFonts w:asciiTheme="minorHAnsi" w:eastAsia="Times New Roman" w:hAnsiTheme="minorHAnsi" w:cstheme="minorHAnsi"/>
          <w:spacing w:val="27"/>
        </w:rPr>
        <w:t xml:space="preserve"> </w:t>
      </w:r>
      <w:r w:rsidRPr="009A5EFE">
        <w:rPr>
          <w:rFonts w:asciiTheme="minorHAnsi" w:eastAsia="Arial" w:hAnsiTheme="minorHAnsi" w:cstheme="minorHAnsi"/>
        </w:rPr>
        <w:t>pädagog</w:t>
      </w:r>
      <w:r w:rsidRPr="009A5EFE">
        <w:rPr>
          <w:rFonts w:asciiTheme="minorHAnsi" w:eastAsia="Arial" w:hAnsiTheme="minorHAnsi" w:cstheme="minorHAnsi"/>
          <w:spacing w:val="-1"/>
        </w:rPr>
        <w:t>i</w:t>
      </w:r>
      <w:r w:rsidRPr="009A5EFE">
        <w:rPr>
          <w:rFonts w:asciiTheme="minorHAnsi" w:eastAsia="Arial" w:hAnsiTheme="minorHAnsi" w:cstheme="minorHAnsi"/>
        </w:rPr>
        <w:t>schen</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G</w:t>
      </w:r>
      <w:r w:rsidRPr="009A5EFE">
        <w:rPr>
          <w:rFonts w:asciiTheme="minorHAnsi" w:eastAsia="Arial" w:hAnsiTheme="minorHAnsi" w:cstheme="minorHAnsi"/>
        </w:rPr>
        <w:t>es</w:t>
      </w:r>
      <w:r w:rsidRPr="009A5EFE">
        <w:rPr>
          <w:rFonts w:asciiTheme="minorHAnsi" w:eastAsia="Arial" w:hAnsiTheme="minorHAnsi" w:cstheme="minorHAnsi"/>
          <w:spacing w:val="1"/>
        </w:rPr>
        <w:t>t</w:t>
      </w:r>
      <w:r w:rsidRPr="009A5EFE">
        <w:rPr>
          <w:rFonts w:asciiTheme="minorHAnsi" w:eastAsia="Arial" w:hAnsiTheme="minorHAnsi" w:cstheme="minorHAnsi"/>
        </w:rPr>
        <w:t>a</w:t>
      </w:r>
      <w:r w:rsidRPr="009A5EFE">
        <w:rPr>
          <w:rFonts w:asciiTheme="minorHAnsi" w:eastAsia="Arial" w:hAnsiTheme="minorHAnsi" w:cstheme="minorHAnsi"/>
          <w:spacing w:val="-3"/>
        </w:rPr>
        <w:t>l</w:t>
      </w:r>
      <w:r w:rsidRPr="009A5EFE">
        <w:rPr>
          <w:rFonts w:asciiTheme="minorHAnsi" w:eastAsia="Arial" w:hAnsiTheme="minorHAnsi" w:cstheme="minorHAnsi"/>
          <w:spacing w:val="1"/>
        </w:rPr>
        <w:t>t</w:t>
      </w:r>
      <w:r w:rsidRPr="009A5EFE">
        <w:rPr>
          <w:rFonts w:asciiTheme="minorHAnsi" w:eastAsia="Arial" w:hAnsiTheme="minorHAnsi" w:cstheme="minorHAnsi"/>
        </w:rPr>
        <w:t>ungssp</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
        </w:rPr>
        <w:t>l</w:t>
      </w:r>
      <w:r w:rsidRPr="009A5EFE">
        <w:rPr>
          <w:rFonts w:asciiTheme="minorHAnsi" w:eastAsia="Arial" w:hAnsiTheme="minorHAnsi" w:cstheme="minorHAnsi"/>
          <w:spacing w:val="1"/>
        </w:rPr>
        <w:t>r</w:t>
      </w:r>
      <w:r w:rsidRPr="009A5EFE">
        <w:rPr>
          <w:rFonts w:asciiTheme="minorHAnsi" w:eastAsia="Arial" w:hAnsiTheme="minorHAnsi" w:cstheme="minorHAnsi"/>
        </w:rPr>
        <w:t>au</w:t>
      </w:r>
      <w:r w:rsidRPr="009A5EFE">
        <w:rPr>
          <w:rFonts w:asciiTheme="minorHAnsi" w:eastAsia="Arial" w:hAnsiTheme="minorHAnsi" w:cstheme="minorHAnsi"/>
          <w:spacing w:val="1"/>
        </w:rPr>
        <w:t>m</w:t>
      </w:r>
      <w:r w:rsidRPr="009A5EFE">
        <w:rPr>
          <w:rFonts w:asciiTheme="minorHAnsi" w:eastAsia="Arial" w:hAnsiTheme="minorHAnsi" w:cstheme="minorHAnsi"/>
          <w:spacing w:val="-3"/>
        </w:rPr>
        <w:t>e</w:t>
      </w:r>
      <w:r w:rsidRPr="009A5EFE">
        <w:rPr>
          <w:rFonts w:asciiTheme="minorHAnsi" w:eastAsia="Arial" w:hAnsiTheme="minorHAnsi" w:cstheme="minorHAnsi"/>
        </w:rPr>
        <w:t>s</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Le</w:t>
      </w:r>
      <w:r w:rsidRPr="009A5EFE">
        <w:rPr>
          <w:rFonts w:asciiTheme="minorHAnsi" w:eastAsia="Arial" w:hAnsiTheme="minorHAnsi" w:cstheme="minorHAnsi"/>
          <w:spacing w:val="-3"/>
        </w:rPr>
        <w:t>h</w:t>
      </w:r>
      <w:r w:rsidRPr="009A5EFE">
        <w:rPr>
          <w:rFonts w:asciiTheme="minorHAnsi" w:eastAsia="Arial" w:hAnsiTheme="minorHAnsi" w:cstheme="minorHAnsi"/>
          <w:spacing w:val="1"/>
        </w:rPr>
        <w:t>r</w:t>
      </w:r>
      <w:r w:rsidRPr="009A5EFE">
        <w:rPr>
          <w:rFonts w:asciiTheme="minorHAnsi" w:eastAsia="Arial" w:hAnsiTheme="minorHAnsi" w:cstheme="minorHAnsi"/>
        </w:rPr>
        <w:t>k</w:t>
      </w:r>
      <w:r w:rsidRPr="009A5EFE">
        <w:rPr>
          <w:rFonts w:asciiTheme="minorHAnsi" w:eastAsia="Arial" w:hAnsiTheme="minorHAnsi" w:cstheme="minorHAnsi"/>
          <w:spacing w:val="1"/>
        </w:rPr>
        <w:t>r</w:t>
      </w:r>
      <w:r w:rsidRPr="009A5EFE">
        <w:rPr>
          <w:rFonts w:asciiTheme="minorHAnsi" w:eastAsia="Arial" w:hAnsiTheme="minorHAnsi" w:cstheme="minorHAnsi"/>
          <w:spacing w:val="-3"/>
        </w:rPr>
        <w:t>ä</w:t>
      </w:r>
      <w:r w:rsidRPr="009A5EFE">
        <w:rPr>
          <w:rFonts w:asciiTheme="minorHAnsi" w:eastAsia="Arial" w:hAnsiTheme="minorHAnsi" w:cstheme="minorHAnsi"/>
          <w:spacing w:val="1"/>
        </w:rPr>
        <w:t>ft</w:t>
      </w:r>
      <w:r w:rsidRPr="009A5EFE">
        <w:rPr>
          <w:rFonts w:asciiTheme="minorHAnsi" w:eastAsia="Arial" w:hAnsiTheme="minorHAnsi" w:cstheme="minorHAnsi"/>
        </w:rPr>
        <w:t>e</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spacing w:val="1"/>
        </w:rPr>
        <w:t>m</w:t>
      </w:r>
      <w:r w:rsidRPr="009A5EFE">
        <w:rPr>
          <w:rFonts w:asciiTheme="minorHAnsi" w:eastAsia="Arial" w:hAnsiTheme="minorHAnsi" w:cstheme="minorHAnsi"/>
        </w:rPr>
        <w:t>ög</w:t>
      </w:r>
      <w:r w:rsidRPr="009A5EFE">
        <w:rPr>
          <w:rFonts w:asciiTheme="minorHAnsi" w:eastAsia="Arial" w:hAnsiTheme="minorHAnsi" w:cstheme="minorHAnsi"/>
          <w:spacing w:val="-1"/>
        </w:rPr>
        <w:t>li</w:t>
      </w:r>
      <w:r w:rsidRPr="009A5EFE">
        <w:rPr>
          <w:rFonts w:asciiTheme="minorHAnsi" w:eastAsia="Arial" w:hAnsiTheme="minorHAnsi" w:cstheme="minorHAnsi"/>
        </w:rPr>
        <w:t>ch.</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Si</w:t>
      </w:r>
      <w:r w:rsidRPr="009A5EFE">
        <w:rPr>
          <w:rFonts w:asciiTheme="minorHAnsi" w:eastAsia="Arial" w:hAnsiTheme="minorHAnsi" w:cstheme="minorHAnsi"/>
        </w:rPr>
        <w:t>che</w:t>
      </w:r>
      <w:r w:rsidRPr="009A5EFE">
        <w:rPr>
          <w:rFonts w:asciiTheme="minorHAnsi" w:eastAsia="Arial" w:hAnsiTheme="minorHAnsi" w:cstheme="minorHAnsi"/>
          <w:spacing w:val="1"/>
        </w:rPr>
        <w:t>r</w:t>
      </w:r>
      <w:r w:rsidRPr="009A5EFE">
        <w:rPr>
          <w:rFonts w:asciiTheme="minorHAnsi" w:eastAsia="Arial" w:hAnsiTheme="minorHAnsi" w:cstheme="minorHAnsi"/>
        </w:rPr>
        <w:t>zus</w:t>
      </w:r>
      <w:r w:rsidRPr="009A5EFE">
        <w:rPr>
          <w:rFonts w:asciiTheme="minorHAnsi" w:eastAsia="Arial" w:hAnsiTheme="minorHAnsi" w:cstheme="minorHAnsi"/>
          <w:spacing w:val="1"/>
        </w:rPr>
        <w:t>t</w:t>
      </w:r>
      <w:r w:rsidRPr="009A5EFE">
        <w:rPr>
          <w:rFonts w:asciiTheme="minorHAnsi" w:eastAsia="Arial" w:hAnsiTheme="minorHAnsi" w:cstheme="minorHAnsi"/>
        </w:rPr>
        <w:t>e</w:t>
      </w:r>
      <w:r w:rsidRPr="009A5EFE">
        <w:rPr>
          <w:rFonts w:asciiTheme="minorHAnsi" w:eastAsia="Arial" w:hAnsiTheme="minorHAnsi" w:cstheme="minorHAnsi"/>
          <w:spacing w:val="-1"/>
        </w:rPr>
        <w:t>ll</w:t>
      </w:r>
      <w:r w:rsidRPr="009A5EFE">
        <w:rPr>
          <w:rFonts w:asciiTheme="minorHAnsi" w:eastAsia="Arial" w:hAnsiTheme="minorHAnsi" w:cstheme="minorHAnsi"/>
        </w:rPr>
        <w:t>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b</w:t>
      </w:r>
      <w:r w:rsidRPr="009A5EFE">
        <w:rPr>
          <w:rFonts w:asciiTheme="minorHAnsi" w:eastAsia="Arial" w:hAnsiTheme="minorHAnsi" w:cstheme="minorHAnsi"/>
          <w:spacing w:val="-1"/>
        </w:rPr>
        <w:t>l</w:t>
      </w:r>
      <w:r w:rsidRPr="009A5EFE">
        <w:rPr>
          <w:rFonts w:asciiTheme="minorHAnsi" w:eastAsia="Arial" w:hAnsiTheme="minorHAnsi" w:cstheme="minorHAnsi"/>
        </w:rPr>
        <w:t>e</w:t>
      </w:r>
      <w:r w:rsidRPr="009A5EFE">
        <w:rPr>
          <w:rFonts w:asciiTheme="minorHAnsi" w:eastAsia="Arial" w:hAnsiTheme="minorHAnsi" w:cstheme="minorHAnsi"/>
          <w:spacing w:val="-1"/>
        </w:rPr>
        <w:t>i</w:t>
      </w:r>
      <w:r w:rsidRPr="009A5EFE">
        <w:rPr>
          <w:rFonts w:asciiTheme="minorHAnsi" w:eastAsia="Arial" w:hAnsiTheme="minorHAnsi" w:cstheme="minorHAnsi"/>
        </w:rPr>
        <w:t>bt</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w:t>
      </w:r>
      <w:r w:rsidRPr="009A5EFE">
        <w:rPr>
          <w:rFonts w:asciiTheme="minorHAnsi" w:eastAsia="Arial" w:hAnsiTheme="minorHAnsi" w:cstheme="minorHAnsi"/>
          <w:spacing w:val="-3"/>
        </w:rPr>
        <w:t>l</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d</w:t>
      </w:r>
      <w:r w:rsidRPr="009A5EFE">
        <w:rPr>
          <w:rFonts w:asciiTheme="minorHAnsi" w:eastAsia="Arial" w:hAnsiTheme="minorHAnsi" w:cstheme="minorHAnsi"/>
          <w:spacing w:val="-1"/>
        </w:rPr>
        <w:t>i</w:t>
      </w:r>
      <w:r w:rsidRPr="009A5EFE">
        <w:rPr>
          <w:rFonts w:asciiTheme="minorHAnsi" w:eastAsia="Arial" w:hAnsiTheme="minorHAnsi" w:cstheme="minorHAnsi"/>
        </w:rPr>
        <w:t>ngs</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auch</w:t>
      </w:r>
      <w:r w:rsidRPr="009A5EFE">
        <w:rPr>
          <w:rFonts w:asciiTheme="minorHAnsi" w:eastAsia="Times New Roman" w:hAnsiTheme="minorHAnsi" w:cstheme="minorHAnsi"/>
          <w:spacing w:val="1"/>
        </w:rPr>
        <w:t xml:space="preserve"> </w:t>
      </w:r>
      <w:r w:rsidRPr="009A5EFE">
        <w:rPr>
          <w:rFonts w:asciiTheme="minorHAnsi" w:eastAsia="Arial" w:hAnsiTheme="minorHAnsi" w:cstheme="minorHAnsi"/>
        </w:rPr>
        <w:t>h</w:t>
      </w:r>
      <w:r w:rsidRPr="009A5EFE">
        <w:rPr>
          <w:rFonts w:asciiTheme="minorHAnsi" w:eastAsia="Arial" w:hAnsiTheme="minorHAnsi" w:cstheme="minorHAnsi"/>
          <w:spacing w:val="-1"/>
        </w:rPr>
        <w:t>i</w:t>
      </w:r>
      <w:r w:rsidRPr="009A5EFE">
        <w:rPr>
          <w:rFonts w:asciiTheme="minorHAnsi" w:eastAsia="Arial" w:hAnsiTheme="minorHAnsi" w:cstheme="minorHAnsi"/>
        </w:rPr>
        <w:t>e</w:t>
      </w:r>
      <w:r w:rsidRPr="009A5EFE">
        <w:rPr>
          <w:rFonts w:asciiTheme="minorHAnsi" w:eastAsia="Arial" w:hAnsiTheme="minorHAnsi" w:cstheme="minorHAnsi"/>
          <w:spacing w:val="-11"/>
        </w:rPr>
        <w:t>r</w:t>
      </w:r>
      <w:r w:rsidRPr="009A5EFE">
        <w:rPr>
          <w:rFonts w:asciiTheme="minorHAnsi" w:eastAsia="Arial" w:hAnsiTheme="minorHAnsi" w:cstheme="minorHAnsi"/>
        </w:rPr>
        <w: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dass</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m</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1"/>
        </w:rPr>
        <w:t>R</w:t>
      </w:r>
      <w:r w:rsidRPr="009A5EFE">
        <w:rPr>
          <w:rFonts w:asciiTheme="minorHAnsi" w:eastAsia="Arial" w:hAnsiTheme="minorHAnsi" w:cstheme="minorHAnsi"/>
        </w:rPr>
        <w:t>ah</w:t>
      </w:r>
      <w:r w:rsidRPr="009A5EFE">
        <w:rPr>
          <w:rFonts w:asciiTheme="minorHAnsi" w:eastAsia="Arial" w:hAnsiTheme="minorHAnsi" w:cstheme="minorHAnsi"/>
          <w:spacing w:val="1"/>
        </w:rPr>
        <w:t>m</w:t>
      </w:r>
      <w:r w:rsidRPr="009A5EFE">
        <w:rPr>
          <w:rFonts w:asciiTheme="minorHAnsi" w:eastAsia="Arial" w:hAnsiTheme="minorHAnsi" w:cstheme="minorHAnsi"/>
        </w:rPr>
        <w:t>en</w:t>
      </w:r>
      <w:r w:rsidRPr="009A5EFE">
        <w:rPr>
          <w:rFonts w:asciiTheme="minorHAnsi" w:eastAsia="Times New Roman" w:hAnsiTheme="minorHAnsi" w:cstheme="minorHAnsi"/>
        </w:rPr>
        <w:t xml:space="preserve"> </w:t>
      </w:r>
      <w:r w:rsidRPr="009A5EFE">
        <w:rPr>
          <w:rFonts w:asciiTheme="minorHAnsi" w:eastAsia="Arial" w:hAnsiTheme="minorHAnsi" w:cstheme="minorHAnsi"/>
        </w:rPr>
        <w:t>d</w:t>
      </w:r>
      <w:r w:rsidRPr="009A5EFE">
        <w:rPr>
          <w:rFonts w:asciiTheme="minorHAnsi" w:eastAsia="Arial" w:hAnsiTheme="minorHAnsi" w:cstheme="minorHAnsi"/>
          <w:spacing w:val="-3"/>
        </w:rPr>
        <w:t>e</w:t>
      </w:r>
      <w:r w:rsidRPr="009A5EFE">
        <w:rPr>
          <w:rFonts w:asciiTheme="minorHAnsi" w:eastAsia="Arial" w:hAnsiTheme="minorHAnsi" w:cstheme="minorHAnsi"/>
        </w:rPr>
        <w:t>r</w:t>
      </w:r>
      <w:r w:rsidRPr="009A5EFE">
        <w:rPr>
          <w:rFonts w:asciiTheme="minorHAnsi" w:eastAsia="Times New Roman" w:hAnsiTheme="minorHAnsi" w:cstheme="minorHAnsi"/>
          <w:spacing w:val="4"/>
        </w:rPr>
        <w:t xml:space="preserve"> </w:t>
      </w:r>
      <w:r w:rsidRPr="009A5EFE">
        <w:rPr>
          <w:rFonts w:asciiTheme="minorHAnsi" w:eastAsia="Arial" w:hAnsiTheme="minorHAnsi" w:cstheme="minorHAnsi"/>
          <w:spacing w:val="-3"/>
        </w:rPr>
        <w:t>U</w:t>
      </w:r>
      <w:r w:rsidRPr="009A5EFE">
        <w:rPr>
          <w:rFonts w:asciiTheme="minorHAnsi" w:eastAsia="Arial" w:hAnsiTheme="minorHAnsi" w:cstheme="minorHAnsi"/>
          <w:spacing w:val="1"/>
        </w:rPr>
        <w:t>m</w:t>
      </w:r>
      <w:r w:rsidRPr="009A5EFE">
        <w:rPr>
          <w:rFonts w:asciiTheme="minorHAnsi" w:eastAsia="Arial" w:hAnsiTheme="minorHAnsi" w:cstheme="minorHAnsi"/>
        </w:rPr>
        <w:t>se</w:t>
      </w:r>
      <w:r w:rsidRPr="009A5EFE">
        <w:rPr>
          <w:rFonts w:asciiTheme="minorHAnsi" w:eastAsia="Arial" w:hAnsiTheme="minorHAnsi" w:cstheme="minorHAnsi"/>
          <w:spacing w:val="-1"/>
        </w:rPr>
        <w:t>t</w:t>
      </w:r>
      <w:r w:rsidRPr="009A5EFE">
        <w:rPr>
          <w:rFonts w:asciiTheme="minorHAnsi" w:eastAsia="Arial" w:hAnsiTheme="minorHAnsi" w:cstheme="minorHAnsi"/>
        </w:rPr>
        <w:t>z</w:t>
      </w:r>
      <w:r w:rsidRPr="009A5EFE">
        <w:rPr>
          <w:rFonts w:asciiTheme="minorHAnsi" w:eastAsia="Arial" w:hAnsiTheme="minorHAnsi" w:cstheme="minorHAnsi"/>
          <w:spacing w:val="-3"/>
        </w:rPr>
        <w:t>u</w:t>
      </w:r>
      <w:r w:rsidRPr="009A5EFE">
        <w:rPr>
          <w:rFonts w:asciiTheme="minorHAnsi" w:eastAsia="Arial" w:hAnsiTheme="minorHAnsi" w:cstheme="minorHAnsi"/>
        </w:rPr>
        <w:t>ng</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rPr>
        <w:t>der</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spacing w:val="-1"/>
        </w:rPr>
        <w:t>U</w:t>
      </w:r>
      <w:r w:rsidRPr="009A5EFE">
        <w:rPr>
          <w:rFonts w:asciiTheme="minorHAnsi" w:eastAsia="Arial" w:hAnsiTheme="minorHAnsi" w:cstheme="minorHAnsi"/>
        </w:rPr>
        <w:t>n</w:t>
      </w:r>
      <w:r w:rsidRPr="009A5EFE">
        <w:rPr>
          <w:rFonts w:asciiTheme="minorHAnsi" w:eastAsia="Arial" w:hAnsiTheme="minorHAnsi" w:cstheme="minorHAnsi"/>
          <w:spacing w:val="1"/>
        </w:rPr>
        <w:t>t</w:t>
      </w:r>
      <w:r w:rsidRPr="009A5EFE">
        <w:rPr>
          <w:rFonts w:asciiTheme="minorHAnsi" w:eastAsia="Arial" w:hAnsiTheme="minorHAnsi" w:cstheme="minorHAnsi"/>
          <w:spacing w:val="-3"/>
        </w:rPr>
        <w:t>e</w:t>
      </w:r>
      <w:r w:rsidRPr="009A5EFE">
        <w:rPr>
          <w:rFonts w:asciiTheme="minorHAnsi" w:eastAsia="Arial" w:hAnsiTheme="minorHAnsi" w:cstheme="minorHAnsi"/>
          <w:spacing w:val="1"/>
        </w:rPr>
        <w:t>rr</w:t>
      </w:r>
      <w:r w:rsidRPr="009A5EFE">
        <w:rPr>
          <w:rFonts w:asciiTheme="minorHAnsi" w:eastAsia="Arial" w:hAnsiTheme="minorHAnsi" w:cstheme="minorHAnsi"/>
          <w:spacing w:val="-1"/>
        </w:rPr>
        <w:t>i</w:t>
      </w:r>
      <w:r w:rsidRPr="009A5EFE">
        <w:rPr>
          <w:rFonts w:asciiTheme="minorHAnsi" w:eastAsia="Arial" w:hAnsiTheme="minorHAnsi" w:cstheme="minorHAnsi"/>
        </w:rPr>
        <w:t>ch</w:t>
      </w:r>
      <w:r w:rsidRPr="009A5EFE">
        <w:rPr>
          <w:rFonts w:asciiTheme="minorHAnsi" w:eastAsia="Arial" w:hAnsiTheme="minorHAnsi" w:cstheme="minorHAnsi"/>
          <w:spacing w:val="-1"/>
        </w:rPr>
        <w:t>t</w:t>
      </w:r>
      <w:r w:rsidRPr="009A5EFE">
        <w:rPr>
          <w:rFonts w:asciiTheme="minorHAnsi" w:eastAsia="Arial" w:hAnsiTheme="minorHAnsi" w:cstheme="minorHAnsi"/>
        </w:rPr>
        <w:t>svo</w:t>
      </w:r>
      <w:r w:rsidRPr="009A5EFE">
        <w:rPr>
          <w:rFonts w:asciiTheme="minorHAnsi" w:eastAsia="Arial" w:hAnsiTheme="minorHAnsi" w:cstheme="minorHAnsi"/>
          <w:spacing w:val="1"/>
        </w:rPr>
        <w:t>r</w:t>
      </w:r>
      <w:r w:rsidRPr="009A5EFE">
        <w:rPr>
          <w:rFonts w:asciiTheme="minorHAnsi" w:eastAsia="Arial" w:hAnsiTheme="minorHAnsi" w:cstheme="minorHAnsi"/>
        </w:rPr>
        <w:t>ha</w:t>
      </w:r>
      <w:r w:rsidRPr="009A5EFE">
        <w:rPr>
          <w:rFonts w:asciiTheme="minorHAnsi" w:eastAsia="Arial" w:hAnsiTheme="minorHAnsi" w:cstheme="minorHAnsi"/>
          <w:spacing w:val="-3"/>
        </w:rPr>
        <w:t>b</w:t>
      </w:r>
      <w:r w:rsidRPr="009A5EFE">
        <w:rPr>
          <w:rFonts w:asciiTheme="minorHAnsi" w:eastAsia="Arial" w:hAnsiTheme="minorHAnsi" w:cstheme="minorHAnsi"/>
        </w:rPr>
        <w:t>en</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i</w:t>
      </w:r>
      <w:r w:rsidRPr="009A5EFE">
        <w:rPr>
          <w:rFonts w:asciiTheme="minorHAnsi" w:eastAsia="Arial" w:hAnsiTheme="minorHAnsi" w:cstheme="minorHAnsi"/>
        </w:rPr>
        <w:t>nsgesa</w:t>
      </w:r>
      <w:r w:rsidRPr="009A5EFE">
        <w:rPr>
          <w:rFonts w:asciiTheme="minorHAnsi" w:eastAsia="Arial" w:hAnsiTheme="minorHAnsi" w:cstheme="minorHAnsi"/>
          <w:spacing w:val="-1"/>
        </w:rPr>
        <w:t>m</w:t>
      </w:r>
      <w:r w:rsidRPr="009A5EFE">
        <w:rPr>
          <w:rFonts w:asciiTheme="minorHAnsi" w:eastAsia="Arial" w:hAnsiTheme="minorHAnsi" w:cstheme="minorHAnsi"/>
        </w:rPr>
        <w:t>t</w:t>
      </w:r>
      <w:r w:rsidRPr="009A5EFE">
        <w:rPr>
          <w:rFonts w:asciiTheme="minorHAnsi" w:eastAsia="Times New Roman" w:hAnsiTheme="minorHAnsi" w:cstheme="minorHAnsi"/>
          <w:spacing w:val="2"/>
        </w:rPr>
        <w:t xml:space="preserve"> </w:t>
      </w:r>
      <w:r w:rsidRPr="009A5EFE">
        <w:rPr>
          <w:rFonts w:asciiTheme="minorHAnsi" w:eastAsia="Arial" w:hAnsiTheme="minorHAnsi" w:cstheme="minorHAnsi"/>
        </w:rPr>
        <w:t>a</w:t>
      </w:r>
      <w:r w:rsidRPr="009A5EFE">
        <w:rPr>
          <w:rFonts w:asciiTheme="minorHAnsi" w:eastAsia="Arial" w:hAnsiTheme="minorHAnsi" w:cstheme="minorHAnsi"/>
          <w:spacing w:val="-1"/>
        </w:rPr>
        <w:t>ll</w:t>
      </w:r>
      <w:r w:rsidRPr="009A5EFE">
        <w:rPr>
          <w:rFonts w:asciiTheme="minorHAnsi" w:eastAsia="Arial" w:hAnsiTheme="minorHAnsi" w:cstheme="minorHAnsi"/>
        </w:rPr>
        <w:t>e</w:t>
      </w:r>
      <w:r w:rsidRPr="009A5EFE">
        <w:rPr>
          <w:rFonts w:asciiTheme="minorHAnsi" w:eastAsia="Times New Roman" w:hAnsiTheme="minorHAnsi" w:cstheme="minorHAnsi"/>
          <w:spacing w:val="3"/>
        </w:rPr>
        <w:t xml:space="preserve"> </w:t>
      </w:r>
      <w:r w:rsidRPr="009A5EFE">
        <w:rPr>
          <w:rFonts w:asciiTheme="minorHAnsi" w:eastAsia="Arial" w:hAnsiTheme="minorHAnsi" w:cstheme="minorHAnsi"/>
          <w:spacing w:val="-1"/>
        </w:rPr>
        <w:t>K</w:t>
      </w:r>
      <w:r w:rsidRPr="009A5EFE">
        <w:rPr>
          <w:rFonts w:asciiTheme="minorHAnsi" w:eastAsia="Arial" w:hAnsiTheme="minorHAnsi" w:cstheme="minorHAnsi"/>
        </w:rPr>
        <w:t>o</w:t>
      </w:r>
      <w:r w:rsidRPr="009A5EFE">
        <w:rPr>
          <w:rFonts w:asciiTheme="minorHAnsi" w:eastAsia="Arial" w:hAnsiTheme="minorHAnsi" w:cstheme="minorHAnsi"/>
          <w:spacing w:val="1"/>
        </w:rPr>
        <w:t>m</w:t>
      </w:r>
      <w:r w:rsidRPr="009A5EFE">
        <w:rPr>
          <w:rFonts w:asciiTheme="minorHAnsi" w:eastAsia="Arial" w:hAnsiTheme="minorHAnsi" w:cstheme="minorHAnsi"/>
          <w:spacing w:val="-3"/>
        </w:rPr>
        <w:t>p</w:t>
      </w:r>
      <w:r w:rsidRPr="009A5EFE">
        <w:rPr>
          <w:rFonts w:asciiTheme="minorHAnsi" w:eastAsia="Arial" w:hAnsiTheme="minorHAnsi" w:cstheme="minorHAnsi"/>
        </w:rPr>
        <w:t>e</w:t>
      </w:r>
      <w:r w:rsidRPr="009A5EFE">
        <w:rPr>
          <w:rFonts w:asciiTheme="minorHAnsi" w:eastAsia="Arial" w:hAnsiTheme="minorHAnsi" w:cstheme="minorHAnsi"/>
          <w:spacing w:val="1"/>
        </w:rPr>
        <w:t>t</w:t>
      </w:r>
      <w:r w:rsidRPr="009A5EFE">
        <w:rPr>
          <w:rFonts w:asciiTheme="minorHAnsi" w:eastAsia="Arial" w:hAnsiTheme="minorHAnsi" w:cstheme="minorHAnsi"/>
        </w:rPr>
        <w:t>enze</w:t>
      </w:r>
      <w:r w:rsidRPr="009A5EFE">
        <w:rPr>
          <w:rFonts w:asciiTheme="minorHAnsi" w:eastAsia="Arial" w:hAnsiTheme="minorHAnsi" w:cstheme="minorHAnsi"/>
          <w:spacing w:val="1"/>
        </w:rPr>
        <w:t>r</w:t>
      </w:r>
      <w:r w:rsidRPr="009A5EFE">
        <w:rPr>
          <w:rFonts w:asciiTheme="minorHAnsi" w:eastAsia="Arial" w:hAnsiTheme="minorHAnsi" w:cstheme="minorHAnsi"/>
          <w:spacing w:val="-1"/>
        </w:rPr>
        <w:t>w</w:t>
      </w:r>
      <w:r w:rsidRPr="009A5EFE">
        <w:rPr>
          <w:rFonts w:asciiTheme="minorHAnsi" w:eastAsia="Arial" w:hAnsiTheme="minorHAnsi" w:cstheme="minorHAnsi"/>
          <w:spacing w:val="-3"/>
        </w:rPr>
        <w:t>a</w:t>
      </w:r>
      <w:r w:rsidRPr="009A5EFE">
        <w:rPr>
          <w:rFonts w:asciiTheme="minorHAnsi" w:eastAsia="Arial" w:hAnsiTheme="minorHAnsi" w:cstheme="minorHAnsi"/>
          <w:spacing w:val="1"/>
        </w:rPr>
        <w:t>rt</w:t>
      </w:r>
      <w:r w:rsidRPr="009A5EFE">
        <w:rPr>
          <w:rFonts w:asciiTheme="minorHAnsi" w:eastAsia="Arial" w:hAnsiTheme="minorHAnsi" w:cstheme="minorHAnsi"/>
        </w:rPr>
        <w:t>ungen</w:t>
      </w:r>
      <w:r w:rsidRPr="009A5EFE">
        <w:rPr>
          <w:rFonts w:asciiTheme="minorHAnsi" w:eastAsia="Times New Roman" w:hAnsiTheme="minorHAnsi" w:cstheme="minorHAnsi"/>
        </w:rPr>
        <w:t xml:space="preserve"> </w:t>
      </w:r>
      <w:r w:rsidRPr="009A5EFE">
        <w:rPr>
          <w:rFonts w:asciiTheme="minorHAnsi" w:eastAsia="Arial" w:hAnsiTheme="minorHAnsi" w:cstheme="minorHAnsi"/>
        </w:rPr>
        <w:t>des</w:t>
      </w:r>
      <w:r w:rsidRPr="009A5EFE">
        <w:rPr>
          <w:rFonts w:asciiTheme="minorHAnsi" w:eastAsia="Times New Roman" w:hAnsiTheme="minorHAnsi" w:cstheme="minorHAnsi"/>
        </w:rPr>
        <w:t xml:space="preserve"> </w:t>
      </w:r>
      <w:r w:rsidRPr="009A5EFE">
        <w:rPr>
          <w:rFonts w:asciiTheme="minorHAnsi" w:eastAsia="Arial" w:hAnsiTheme="minorHAnsi" w:cstheme="minorHAnsi"/>
          <w:spacing w:val="-1"/>
        </w:rPr>
        <w:t>K</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n</w:t>
      </w:r>
      <w:r w:rsidRPr="009A5EFE">
        <w:rPr>
          <w:rFonts w:asciiTheme="minorHAnsi" w:eastAsia="Arial" w:hAnsiTheme="minorHAnsi" w:cstheme="minorHAnsi"/>
          <w:spacing w:val="-1"/>
        </w:rPr>
        <w:t>l</w:t>
      </w:r>
      <w:r w:rsidRPr="009A5EFE">
        <w:rPr>
          <w:rFonts w:asciiTheme="minorHAnsi" w:eastAsia="Arial" w:hAnsiTheme="minorHAnsi" w:cstheme="minorHAnsi"/>
        </w:rPr>
        <w:t>eh</w:t>
      </w:r>
      <w:r w:rsidRPr="009A5EFE">
        <w:rPr>
          <w:rFonts w:asciiTheme="minorHAnsi" w:eastAsia="Arial" w:hAnsiTheme="minorHAnsi" w:cstheme="minorHAnsi"/>
          <w:spacing w:val="1"/>
        </w:rPr>
        <w:t>r</w:t>
      </w:r>
      <w:r w:rsidRPr="009A5EFE">
        <w:rPr>
          <w:rFonts w:asciiTheme="minorHAnsi" w:eastAsia="Arial" w:hAnsiTheme="minorHAnsi" w:cstheme="minorHAnsi"/>
        </w:rPr>
        <w:t>p</w:t>
      </w:r>
      <w:r w:rsidRPr="009A5EFE">
        <w:rPr>
          <w:rFonts w:asciiTheme="minorHAnsi" w:eastAsia="Arial" w:hAnsiTheme="minorHAnsi" w:cstheme="minorHAnsi"/>
          <w:spacing w:val="-1"/>
        </w:rPr>
        <w:t>l</w:t>
      </w:r>
      <w:r w:rsidRPr="009A5EFE">
        <w:rPr>
          <w:rFonts w:asciiTheme="minorHAnsi" w:eastAsia="Arial" w:hAnsiTheme="minorHAnsi" w:cstheme="minorHAnsi"/>
        </w:rPr>
        <w:t>ans</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
        </w:rPr>
        <w:t>B</w:t>
      </w:r>
      <w:r w:rsidRPr="009A5EFE">
        <w:rPr>
          <w:rFonts w:asciiTheme="minorHAnsi" w:eastAsia="Arial" w:hAnsiTheme="minorHAnsi" w:cstheme="minorHAnsi"/>
        </w:rPr>
        <w:t>e</w:t>
      </w:r>
      <w:r w:rsidRPr="009A5EFE">
        <w:rPr>
          <w:rFonts w:asciiTheme="minorHAnsi" w:eastAsia="Arial" w:hAnsiTheme="minorHAnsi" w:cstheme="minorHAnsi"/>
          <w:spacing w:val="1"/>
        </w:rPr>
        <w:t>r</w:t>
      </w:r>
      <w:r w:rsidRPr="009A5EFE">
        <w:rPr>
          <w:rFonts w:asciiTheme="minorHAnsi" w:eastAsia="Arial" w:hAnsiTheme="minorHAnsi" w:cstheme="minorHAnsi"/>
        </w:rPr>
        <w:t>ü</w:t>
      </w:r>
      <w:r w:rsidRPr="009A5EFE">
        <w:rPr>
          <w:rFonts w:asciiTheme="minorHAnsi" w:eastAsia="Arial" w:hAnsiTheme="minorHAnsi" w:cstheme="minorHAnsi"/>
          <w:spacing w:val="-2"/>
        </w:rPr>
        <w:t>c</w:t>
      </w:r>
      <w:r w:rsidRPr="009A5EFE">
        <w:rPr>
          <w:rFonts w:asciiTheme="minorHAnsi" w:eastAsia="Arial" w:hAnsiTheme="minorHAnsi" w:cstheme="minorHAnsi"/>
        </w:rPr>
        <w:t>ks</w:t>
      </w:r>
      <w:r w:rsidRPr="009A5EFE">
        <w:rPr>
          <w:rFonts w:asciiTheme="minorHAnsi" w:eastAsia="Arial" w:hAnsiTheme="minorHAnsi" w:cstheme="minorHAnsi"/>
          <w:spacing w:val="-1"/>
        </w:rPr>
        <w:t>i</w:t>
      </w:r>
      <w:r w:rsidRPr="009A5EFE">
        <w:rPr>
          <w:rFonts w:asciiTheme="minorHAnsi" w:eastAsia="Arial" w:hAnsiTheme="minorHAnsi" w:cstheme="minorHAnsi"/>
          <w:spacing w:val="-2"/>
        </w:rPr>
        <w:t>c</w:t>
      </w:r>
      <w:r w:rsidRPr="009A5EFE">
        <w:rPr>
          <w:rFonts w:asciiTheme="minorHAnsi" w:eastAsia="Arial" w:hAnsiTheme="minorHAnsi" w:cstheme="minorHAnsi"/>
        </w:rPr>
        <w:t>h</w:t>
      </w:r>
      <w:r w:rsidRPr="009A5EFE">
        <w:rPr>
          <w:rFonts w:asciiTheme="minorHAnsi" w:eastAsia="Arial" w:hAnsiTheme="minorHAnsi" w:cstheme="minorHAnsi"/>
          <w:spacing w:val="1"/>
        </w:rPr>
        <w:t>t</w:t>
      </w:r>
      <w:r w:rsidRPr="009A5EFE">
        <w:rPr>
          <w:rFonts w:asciiTheme="minorHAnsi" w:eastAsia="Arial" w:hAnsiTheme="minorHAnsi" w:cstheme="minorHAnsi"/>
          <w:spacing w:val="-1"/>
        </w:rPr>
        <w:t>i</w:t>
      </w:r>
      <w:r w:rsidRPr="009A5EFE">
        <w:rPr>
          <w:rFonts w:asciiTheme="minorHAnsi" w:eastAsia="Arial" w:hAnsiTheme="minorHAnsi" w:cstheme="minorHAnsi"/>
        </w:rPr>
        <w:t>gung</w:t>
      </w:r>
      <w:r w:rsidRPr="009A5EFE">
        <w:rPr>
          <w:rFonts w:asciiTheme="minorHAnsi" w:eastAsia="Times New Roman" w:hAnsiTheme="minorHAnsi" w:cstheme="minorHAnsi"/>
          <w:spacing w:val="7"/>
        </w:rPr>
        <w:t xml:space="preserve"> </w:t>
      </w:r>
      <w:r w:rsidRPr="009A5EFE">
        <w:rPr>
          <w:rFonts w:asciiTheme="minorHAnsi" w:eastAsia="Arial" w:hAnsiTheme="minorHAnsi" w:cstheme="minorHAnsi"/>
          <w:spacing w:val="1"/>
        </w:rPr>
        <w:t>f</w:t>
      </w:r>
      <w:r w:rsidRPr="009A5EFE">
        <w:rPr>
          <w:rFonts w:asciiTheme="minorHAnsi" w:eastAsia="Arial" w:hAnsiTheme="minorHAnsi" w:cstheme="minorHAnsi"/>
          <w:spacing w:val="-1"/>
        </w:rPr>
        <w:t>i</w:t>
      </w:r>
      <w:r w:rsidRPr="009A5EFE">
        <w:rPr>
          <w:rFonts w:asciiTheme="minorHAnsi" w:eastAsia="Arial" w:hAnsiTheme="minorHAnsi" w:cstheme="minorHAnsi"/>
        </w:rPr>
        <w:t>nde</w:t>
      </w:r>
      <w:r w:rsidRPr="009A5EFE">
        <w:rPr>
          <w:rFonts w:asciiTheme="minorHAnsi" w:eastAsia="Arial" w:hAnsiTheme="minorHAnsi" w:cstheme="minorHAnsi"/>
          <w:spacing w:val="-3"/>
        </w:rPr>
        <w:t>n</w:t>
      </w:r>
      <w:r w:rsidRPr="009A5EFE">
        <w:rPr>
          <w:rFonts w:asciiTheme="minorHAnsi" w:eastAsia="Arial" w:hAnsiTheme="minorHAnsi" w:cstheme="minorHAnsi"/>
        </w:rPr>
        <w:t>.</w:t>
      </w:r>
    </w:p>
    <w:p w14:paraId="49109772" w14:textId="77777777" w:rsidR="00FB7B98" w:rsidRDefault="00FB7B98" w:rsidP="00FB7B98">
      <w:pPr>
        <w:suppressAutoHyphens/>
        <w:sectPr w:rsidR="00FB7B98" w:rsidSect="00A71BA0">
          <w:footerReference w:type="default" r:id="rId8"/>
          <w:pgSz w:w="11906" w:h="16838"/>
          <w:pgMar w:top="1417" w:right="1417" w:bottom="1134" w:left="1417" w:header="0" w:footer="482" w:gutter="0"/>
          <w:cols w:space="720"/>
          <w:formProt w:val="0"/>
          <w:titlePg/>
          <w:docGrid w:linePitch="360" w:charSpace="-2049"/>
        </w:sectPr>
      </w:pPr>
    </w:p>
    <w:p w14:paraId="2685E1E7" w14:textId="77777777" w:rsidR="00473279" w:rsidRPr="00475EC4" w:rsidRDefault="00473279" w:rsidP="00473279">
      <w:pPr>
        <w:pStyle w:val="berschrift4"/>
      </w:pPr>
      <w:r w:rsidRPr="00475EC4">
        <w:lastRenderedPageBreak/>
        <w:t>Übersic</w:t>
      </w:r>
      <w:r>
        <w:t>ht über die Unterrichtsvorhaben</w:t>
      </w:r>
    </w:p>
    <w:tbl>
      <w:tblPr>
        <w:tblW w:w="5022"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671"/>
        <w:gridCol w:w="3544"/>
        <w:gridCol w:w="3543"/>
        <w:gridCol w:w="3532"/>
        <w:gridCol w:w="30"/>
      </w:tblGrid>
      <w:tr w:rsidR="00473279" w14:paraId="79DD0435" w14:textId="77777777" w:rsidTr="003831AE">
        <w:trPr>
          <w:trHeight w:val="165"/>
          <w:tblHeader/>
        </w:trPr>
        <w:tc>
          <w:tcPr>
            <w:tcW w:w="14320"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7938247F" w14:textId="06D7BB21" w:rsidR="00473279" w:rsidRDefault="00473279" w:rsidP="00C03252">
            <w:pPr>
              <w:spacing w:before="160" w:after="160" w:line="240" w:lineRule="auto"/>
              <w:jc w:val="center"/>
              <w:rPr>
                <w:rFonts w:eastAsia="Times New Roman" w:cs="Arial"/>
                <w:b/>
                <w:caps/>
                <w:lang w:eastAsia="de-DE"/>
              </w:rPr>
            </w:pPr>
            <w:r>
              <w:rPr>
                <w:rFonts w:eastAsia="Times New Roman" w:cs="Arial"/>
                <w:b/>
                <w:caps/>
                <w:lang w:eastAsia="de-DE"/>
              </w:rPr>
              <w:t>Jahrgangsstufe 7</w:t>
            </w:r>
            <w:r w:rsidR="0026098D">
              <w:rPr>
                <w:rFonts w:eastAsia="Times New Roman" w:cs="Arial"/>
                <w:b/>
                <w:caps/>
                <w:lang w:eastAsia="de-DE"/>
              </w:rPr>
              <w:t xml:space="preserve"> </w:t>
            </w:r>
            <w:r w:rsidR="0026098D" w:rsidRPr="0026098D">
              <w:rPr>
                <w:rFonts w:eastAsia="Times New Roman" w:cs="Arial"/>
                <w:b/>
                <w:caps/>
                <w:vertAlign w:val="subscript"/>
                <w:lang w:eastAsia="de-DE"/>
              </w:rPr>
              <w:t>(60 UStd.)</w:t>
            </w:r>
          </w:p>
        </w:tc>
      </w:tr>
      <w:tr w:rsidR="00473279" w14:paraId="4591E548" w14:textId="77777777" w:rsidTr="000D5DB6">
        <w:trPr>
          <w:trHeight w:val="985"/>
          <w:tblHeader/>
        </w:trPr>
        <w:tc>
          <w:tcPr>
            <w:tcW w:w="3671"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2EF770FF" w14:textId="77777777" w:rsidR="00473279" w:rsidRPr="000D5DB6" w:rsidRDefault="00473279" w:rsidP="00C03252">
            <w:pPr>
              <w:spacing w:after="0" w:line="240" w:lineRule="auto"/>
              <w:jc w:val="center"/>
              <w:rPr>
                <w:rFonts w:eastAsia="Times New Roman" w:cs="Arial"/>
                <w:b/>
                <w:color w:val="000000" w:themeColor="text1"/>
                <w:lang w:eastAsia="de-DE"/>
              </w:rPr>
            </w:pPr>
            <w:r w:rsidRPr="000D5DB6">
              <w:rPr>
                <w:rFonts w:eastAsia="Times New Roman" w:cs="Arial"/>
                <w:b/>
                <w:color w:val="000000" w:themeColor="text1"/>
                <w:lang w:eastAsia="de-DE"/>
              </w:rPr>
              <w:t>Unterrichtsvorhaben</w:t>
            </w:r>
          </w:p>
        </w:tc>
        <w:tc>
          <w:tcPr>
            <w:tcW w:w="3544"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5B6B755" w14:textId="77777777" w:rsidR="00473279" w:rsidRPr="000D5DB6" w:rsidRDefault="00473279" w:rsidP="00C03252">
            <w:pPr>
              <w:spacing w:after="0" w:line="240" w:lineRule="auto"/>
              <w:jc w:val="center"/>
              <w:rPr>
                <w:rFonts w:eastAsia="Times New Roman" w:cs="Arial"/>
                <w:b/>
                <w:color w:val="000000" w:themeColor="text1"/>
                <w:lang w:eastAsia="de-DE"/>
              </w:rPr>
            </w:pPr>
            <w:r w:rsidRPr="000D5DB6">
              <w:rPr>
                <w:rFonts w:eastAsia="Times New Roman" w:cs="Arial"/>
                <w:b/>
                <w:color w:val="000000" w:themeColor="text1"/>
                <w:lang w:eastAsia="de-DE"/>
              </w:rPr>
              <w:t>Inhaltsfelder</w:t>
            </w:r>
            <w:r w:rsidRPr="000D5DB6">
              <w:rPr>
                <w:rFonts w:eastAsia="Times New Roman" w:cs="Arial"/>
                <w:b/>
                <w:color w:val="000000" w:themeColor="text1"/>
                <w:lang w:eastAsia="de-DE"/>
              </w:rPr>
              <w:br/>
              <w:t>Inhaltliche Schwerpunkte</w:t>
            </w:r>
          </w:p>
        </w:tc>
        <w:tc>
          <w:tcPr>
            <w:tcW w:w="3543"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DA429C5" w14:textId="77777777" w:rsidR="00473279" w:rsidRPr="000D5DB6" w:rsidRDefault="00473279" w:rsidP="00C03252">
            <w:pPr>
              <w:spacing w:after="0" w:line="240" w:lineRule="auto"/>
              <w:jc w:val="center"/>
              <w:rPr>
                <w:rFonts w:eastAsia="Times New Roman" w:cs="Arial"/>
                <w:b/>
                <w:color w:val="000000" w:themeColor="text1"/>
                <w:lang w:eastAsia="de-DE"/>
              </w:rPr>
            </w:pPr>
            <w:r w:rsidRPr="000D5DB6">
              <w:rPr>
                <w:rFonts w:eastAsia="Times New Roman" w:cs="Arial"/>
                <w:b/>
                <w:color w:val="000000" w:themeColor="text1"/>
                <w:lang w:eastAsia="de-DE"/>
              </w:rPr>
              <w:t>Schwerpunkte der</w:t>
            </w:r>
          </w:p>
          <w:p w14:paraId="0DE34801" w14:textId="77777777" w:rsidR="00473279" w:rsidRPr="000D5DB6" w:rsidRDefault="00473279" w:rsidP="00C03252">
            <w:pPr>
              <w:spacing w:after="0" w:line="240" w:lineRule="auto"/>
              <w:jc w:val="center"/>
              <w:rPr>
                <w:rFonts w:eastAsia="Times New Roman" w:cs="Arial"/>
                <w:b/>
                <w:color w:val="000000" w:themeColor="text1"/>
                <w:lang w:eastAsia="de-DE"/>
              </w:rPr>
            </w:pPr>
            <w:r w:rsidRPr="000D5DB6">
              <w:rPr>
                <w:rFonts w:eastAsia="Times New Roman" w:cs="Arial"/>
                <w:b/>
                <w:color w:val="000000" w:themeColor="text1"/>
                <w:lang w:eastAsia="de-DE"/>
              </w:rPr>
              <w:t>Kompetenzentwicklung</w:t>
            </w:r>
          </w:p>
        </w:tc>
        <w:tc>
          <w:tcPr>
            <w:tcW w:w="3562" w:type="dxa"/>
            <w:gridSpan w:val="2"/>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634E153E" w14:textId="77777777" w:rsidR="00473279" w:rsidRPr="000D5DB6" w:rsidRDefault="00473279" w:rsidP="00C03252">
            <w:pPr>
              <w:spacing w:after="0" w:line="240" w:lineRule="auto"/>
              <w:jc w:val="center"/>
              <w:rPr>
                <w:rFonts w:eastAsia="Times New Roman" w:cs="Arial"/>
                <w:b/>
                <w:color w:val="000000" w:themeColor="text1"/>
                <w:lang w:eastAsia="de-DE"/>
              </w:rPr>
            </w:pPr>
            <w:r w:rsidRPr="000D5DB6">
              <w:rPr>
                <w:rFonts w:eastAsia="Times New Roman" w:cs="Arial"/>
                <w:b/>
                <w:color w:val="000000" w:themeColor="text1"/>
                <w:lang w:eastAsia="de-DE"/>
              </w:rPr>
              <w:t>weitere Vereinbarungen</w:t>
            </w:r>
          </w:p>
        </w:tc>
      </w:tr>
      <w:tr w:rsidR="00473279" w14:paraId="4D6FFE38" w14:textId="77777777" w:rsidTr="003831AE">
        <w:trPr>
          <w:trHeight w:val="328"/>
        </w:trPr>
        <w:tc>
          <w:tcPr>
            <w:tcW w:w="367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915DB5E" w14:textId="77777777" w:rsidR="00473279" w:rsidRPr="003F7C55" w:rsidRDefault="00473279" w:rsidP="00C03252">
            <w:pPr>
              <w:pStyle w:val="UVBenennung"/>
            </w:pPr>
            <w:r w:rsidRPr="003F7C55">
              <w:t>UV 7.1</w:t>
            </w:r>
            <w:r>
              <w:t>:</w:t>
            </w:r>
            <w:r>
              <w:tab/>
            </w:r>
            <w:r w:rsidRPr="003F7C55">
              <w:t>Stoffe im Alltag</w:t>
            </w:r>
          </w:p>
          <w:p w14:paraId="268D6151" w14:textId="77777777" w:rsidR="00473279" w:rsidRDefault="00473279" w:rsidP="00C03252">
            <w:pPr>
              <w:pStyle w:val="UVFragestellung"/>
              <w:rPr>
                <w:rFonts w:eastAsia="Times New Roman"/>
              </w:rPr>
            </w:pPr>
            <w:r w:rsidRPr="00CB1EB8">
              <w:t>Wie lassen sich Reinstoffe identifizieren und klassifizieren</w:t>
            </w:r>
            <w:r>
              <w:t xml:space="preserve"> sowie aus</w:t>
            </w:r>
            <w:r w:rsidRPr="00CB1EB8">
              <w:t xml:space="preserve"> Stoffgemischen gewinnen</w:t>
            </w:r>
            <w:r>
              <w:t>?</w:t>
            </w:r>
            <w:r w:rsidRPr="00CB1EB8">
              <w:t xml:space="preserve"> </w:t>
            </w:r>
          </w:p>
          <w:p w14:paraId="18DB34CC" w14:textId="77777777" w:rsidR="00473279" w:rsidRDefault="00473279" w:rsidP="00C03252">
            <w:pPr>
              <w:pStyle w:val="UVStundenangabe"/>
            </w:pPr>
            <w:r w:rsidRPr="006E14FC">
              <w:t>ca. 1</w:t>
            </w:r>
            <w:r>
              <w:t>8</w:t>
            </w:r>
            <w:r w:rsidRPr="006E14FC">
              <w:t xml:space="preserve"> </w:t>
            </w:r>
            <w:proofErr w:type="spellStart"/>
            <w:r w:rsidRPr="006E14FC">
              <w:t>Ustd</w:t>
            </w:r>
            <w:proofErr w:type="spellEnd"/>
            <w:r w:rsidRPr="006E14FC">
              <w:t>.</w:t>
            </w:r>
          </w:p>
        </w:tc>
        <w:tc>
          <w:tcPr>
            <w:tcW w:w="354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C853DD1" w14:textId="77777777" w:rsidR="00473279" w:rsidRDefault="00473279" w:rsidP="00C03252">
            <w:pPr>
              <w:pStyle w:val="UVIF-Titel"/>
            </w:pPr>
            <w:r>
              <w:t>IF1:</w:t>
            </w:r>
            <w:r>
              <w:tab/>
              <w:t>Stoffe und Stoffeigenschaften</w:t>
            </w:r>
          </w:p>
          <w:p w14:paraId="0EA14E40" w14:textId="77777777" w:rsidR="00473279" w:rsidRDefault="00473279" w:rsidP="00C03252">
            <w:pPr>
              <w:pStyle w:val="UVISP"/>
              <w:numPr>
                <w:ilvl w:val="0"/>
                <w:numId w:val="46"/>
              </w:numPr>
            </w:pPr>
            <w:r>
              <w:t>messbare und nicht-messbare Stoffeigenschaften</w:t>
            </w:r>
          </w:p>
          <w:p w14:paraId="5D43A020" w14:textId="77777777" w:rsidR="00473279" w:rsidRDefault="00473279" w:rsidP="00C03252">
            <w:pPr>
              <w:pStyle w:val="UVISP"/>
              <w:numPr>
                <w:ilvl w:val="0"/>
                <w:numId w:val="46"/>
              </w:numPr>
            </w:pPr>
            <w:r>
              <w:t>Gemische und Reinstoffe</w:t>
            </w:r>
          </w:p>
          <w:p w14:paraId="0662D248" w14:textId="77777777" w:rsidR="00473279" w:rsidRDefault="00473279" w:rsidP="00C03252">
            <w:pPr>
              <w:pStyle w:val="UVISP"/>
              <w:numPr>
                <w:ilvl w:val="0"/>
                <w:numId w:val="46"/>
              </w:numPr>
            </w:pPr>
            <w:r>
              <w:t>Stofftrennverfahren</w:t>
            </w:r>
          </w:p>
          <w:p w14:paraId="1829C1CA" w14:textId="77777777" w:rsidR="00473279" w:rsidRDefault="00473279" w:rsidP="00C03252">
            <w:pPr>
              <w:pStyle w:val="UVISP"/>
              <w:numPr>
                <w:ilvl w:val="0"/>
                <w:numId w:val="46"/>
              </w:numPr>
            </w:pPr>
            <w:r>
              <w:t>einfache Teilchenvorstellung</w:t>
            </w:r>
          </w:p>
        </w:tc>
        <w:tc>
          <w:tcPr>
            <w:tcW w:w="3543"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4FC2D9D" w14:textId="77777777" w:rsidR="00473279" w:rsidRDefault="00473279" w:rsidP="00C03252">
            <w:pPr>
              <w:pStyle w:val="UVKEfront"/>
            </w:pPr>
            <w:r>
              <w:t>UF1</w:t>
            </w:r>
            <w:r>
              <w:tab/>
            </w:r>
            <w:r w:rsidRPr="009D4BCC">
              <w:t>Wiedergabe und Erklärung</w:t>
            </w:r>
          </w:p>
          <w:p w14:paraId="296EA199" w14:textId="77777777" w:rsidR="00473279" w:rsidRPr="009D4BCC" w:rsidRDefault="00473279" w:rsidP="00C03252">
            <w:pPr>
              <w:pStyle w:val="UVKEfacette"/>
            </w:pPr>
            <w:r>
              <w:t xml:space="preserve">Beschreiben von </w:t>
            </w:r>
            <w:r w:rsidRPr="009D4BCC">
              <w:t>Phäno</w:t>
            </w:r>
            <w:r>
              <w:softHyphen/>
            </w:r>
            <w:r w:rsidRPr="009D4BCC">
              <w:t>mene</w:t>
            </w:r>
            <w:r>
              <w:t>n</w:t>
            </w:r>
          </w:p>
          <w:p w14:paraId="143A41F4" w14:textId="77777777" w:rsidR="00473279" w:rsidRPr="0099225F" w:rsidRDefault="00473279" w:rsidP="006B47AA">
            <w:pPr>
              <w:pStyle w:val="UVKEListe"/>
              <w:spacing w:before="60"/>
              <w:rPr>
                <w:spacing w:val="-6"/>
              </w:rPr>
            </w:pPr>
            <w:r>
              <w:t>UF3</w:t>
            </w:r>
            <w:r>
              <w:tab/>
            </w:r>
            <w:r w:rsidRPr="0099225F">
              <w:rPr>
                <w:spacing w:val="-6"/>
              </w:rPr>
              <w:t>Ordnung und Systematisierung</w:t>
            </w:r>
          </w:p>
          <w:p w14:paraId="1A00D92D" w14:textId="77777777" w:rsidR="00473279" w:rsidRPr="009D6BE6" w:rsidRDefault="00473279" w:rsidP="00C03252">
            <w:pPr>
              <w:pStyle w:val="UVKEfacette"/>
            </w:pPr>
            <w:r>
              <w:t xml:space="preserve">Klassifizieren von Stoffen </w:t>
            </w:r>
          </w:p>
          <w:p w14:paraId="2D985B48" w14:textId="77777777" w:rsidR="00473279" w:rsidRDefault="00473279" w:rsidP="006B47AA">
            <w:pPr>
              <w:pStyle w:val="UVKEListe"/>
              <w:spacing w:before="60"/>
            </w:pPr>
            <w:r>
              <w:t>E1</w:t>
            </w:r>
            <w:r>
              <w:tab/>
              <w:t>Problem und Fragestellung</w:t>
            </w:r>
          </w:p>
          <w:p w14:paraId="48F29B05" w14:textId="77777777" w:rsidR="00473279" w:rsidRPr="009D6BE6" w:rsidRDefault="00473279" w:rsidP="00C03252">
            <w:pPr>
              <w:pStyle w:val="UVKEfacette"/>
            </w:pPr>
            <w:r>
              <w:t>Erkennen von Problemen</w:t>
            </w:r>
          </w:p>
          <w:p w14:paraId="1E31DBB2" w14:textId="77777777" w:rsidR="00473279" w:rsidRDefault="00473279" w:rsidP="006B47AA">
            <w:pPr>
              <w:pStyle w:val="UVKEListe"/>
              <w:spacing w:before="60"/>
            </w:pPr>
            <w:r>
              <w:t>E4</w:t>
            </w:r>
            <w:r>
              <w:tab/>
              <w:t>Untersuchung und Experiment</w:t>
            </w:r>
          </w:p>
          <w:p w14:paraId="79C5FD13" w14:textId="77777777" w:rsidR="00473279" w:rsidRPr="00627C61" w:rsidRDefault="00473279" w:rsidP="00C03252">
            <w:pPr>
              <w:pStyle w:val="UVKEfacette"/>
            </w:pPr>
            <w:r w:rsidRPr="00627C61">
              <w:t>Durchführ</w:t>
            </w:r>
            <w:r>
              <w:t xml:space="preserve">en </w:t>
            </w:r>
            <w:r w:rsidRPr="00627C61">
              <w:t>von angeleiteten und selbstentwickelten Experi</w:t>
            </w:r>
            <w:r>
              <w:softHyphen/>
            </w:r>
            <w:r w:rsidRPr="00627C61">
              <w:t>menten</w:t>
            </w:r>
          </w:p>
          <w:p w14:paraId="3B8AB1B2" w14:textId="77777777" w:rsidR="00473279" w:rsidRPr="00627C61" w:rsidRDefault="00473279" w:rsidP="00C03252">
            <w:pPr>
              <w:pStyle w:val="UVKEfacette"/>
            </w:pPr>
            <w:r w:rsidRPr="00627C61">
              <w:t>Beacht</w:t>
            </w:r>
            <w:r>
              <w:t xml:space="preserve">en </w:t>
            </w:r>
            <w:r w:rsidRPr="00627C61">
              <w:t>der Experimentier</w:t>
            </w:r>
            <w:r>
              <w:softHyphen/>
            </w:r>
            <w:r w:rsidRPr="00627C61">
              <w:t xml:space="preserve">regeln </w:t>
            </w:r>
          </w:p>
          <w:p w14:paraId="52CFD3CD" w14:textId="77777777" w:rsidR="00473279" w:rsidRDefault="00473279" w:rsidP="006B47AA">
            <w:pPr>
              <w:pStyle w:val="UVKEListe"/>
              <w:spacing w:before="60"/>
            </w:pPr>
            <w:r>
              <w:t>K1</w:t>
            </w:r>
            <w:r>
              <w:tab/>
              <w:t>Dokumentation</w:t>
            </w:r>
          </w:p>
          <w:p w14:paraId="09FD4D05" w14:textId="77777777" w:rsidR="00473279" w:rsidRDefault="00473279" w:rsidP="00C03252">
            <w:pPr>
              <w:pStyle w:val="UVKEfacette"/>
            </w:pPr>
            <w:r>
              <w:t xml:space="preserve">Verfassen von Protokollen nach vorgegebenem Schema </w:t>
            </w:r>
          </w:p>
          <w:p w14:paraId="558081B8" w14:textId="77777777" w:rsidR="00473279" w:rsidRDefault="00473279" w:rsidP="00C03252">
            <w:pPr>
              <w:pStyle w:val="UVKEfacette"/>
            </w:pPr>
            <w:r>
              <w:t>Anfertigen von Tabellen bzw. Diagrammen nach vor</w:t>
            </w:r>
            <w:r>
              <w:softHyphen/>
              <w:t>gegebenen Schemata</w:t>
            </w:r>
          </w:p>
          <w:p w14:paraId="3DFD65EE" w14:textId="77777777" w:rsidR="00473279" w:rsidRDefault="00473279" w:rsidP="006B47AA">
            <w:pPr>
              <w:pStyle w:val="UVKEListe"/>
              <w:spacing w:before="60"/>
            </w:pPr>
            <w:r>
              <w:t>K2</w:t>
            </w:r>
            <w:r>
              <w:tab/>
              <w:t>Informationsverarbeitung</w:t>
            </w:r>
          </w:p>
          <w:p w14:paraId="3D3C3F7E" w14:textId="77777777" w:rsidR="00473279" w:rsidRPr="003F7C55" w:rsidRDefault="00473279" w:rsidP="00C03252">
            <w:pPr>
              <w:pStyle w:val="UVKEfacette"/>
            </w:pPr>
            <w:r>
              <w:t>Informationsentnahme</w:t>
            </w:r>
          </w:p>
        </w:tc>
        <w:tc>
          <w:tcPr>
            <w:tcW w:w="3562"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B5C8B0E" w14:textId="77777777" w:rsidR="00473279" w:rsidRPr="00FC33EE" w:rsidRDefault="00473279" w:rsidP="00C03252">
            <w:pPr>
              <w:pStyle w:val="UVVereinbarungenbfront"/>
            </w:pPr>
            <w:r w:rsidRPr="00FC33EE">
              <w:t>… zur Schwerpunktsetzung:</w:t>
            </w:r>
          </w:p>
          <w:p w14:paraId="384F8076" w14:textId="77777777" w:rsidR="00473279" w:rsidRPr="003A6030" w:rsidRDefault="00473279" w:rsidP="00C03252">
            <w:pPr>
              <w:pStyle w:val="UVVereinbarungenListe"/>
            </w:pPr>
            <w:r w:rsidRPr="003A6030">
              <w:t xml:space="preserve">Grundsätze des kooperativen Experimentierens </w:t>
            </w:r>
            <w:r>
              <w:br/>
            </w:r>
            <w:r w:rsidRPr="003A6030">
              <w:t>(vgl. Schulprogramm)</w:t>
            </w:r>
          </w:p>
          <w:p w14:paraId="658037BE" w14:textId="77777777" w:rsidR="00473279" w:rsidRPr="003A6030" w:rsidRDefault="00473279" w:rsidP="00C03252">
            <w:pPr>
              <w:pStyle w:val="UVVereinbarungenb"/>
            </w:pPr>
            <w:r w:rsidRPr="003A6030">
              <w:t>… zur Vernetzung:</w:t>
            </w:r>
          </w:p>
          <w:p w14:paraId="02E76492" w14:textId="77777777" w:rsidR="00473279" w:rsidRDefault="00473279" w:rsidP="00C03252">
            <w:pPr>
              <w:pStyle w:val="UVVereinbarungenListe"/>
            </w:pPr>
            <w:r>
              <w:t>Anwenden c</w:t>
            </w:r>
            <w:r w:rsidRPr="003A6030">
              <w:t>harakteristische</w:t>
            </w:r>
            <w:r>
              <w:t>r</w:t>
            </w:r>
            <w:r w:rsidRPr="003A6030">
              <w:t xml:space="preserve"> Stoffeigenschaften </w:t>
            </w:r>
            <w:r>
              <w:t>zur Ein</w:t>
            </w:r>
            <w:r>
              <w:softHyphen/>
              <w:t xml:space="preserve">führung der chemischen Reaktion </w:t>
            </w:r>
            <w:r w:rsidRPr="003A6030">
              <w:t xml:space="preserve">→ </w:t>
            </w:r>
            <w:r>
              <w:t>UV 7.2</w:t>
            </w:r>
          </w:p>
          <w:p w14:paraId="43983A67" w14:textId="77777777" w:rsidR="00D506C7" w:rsidRDefault="00473279" w:rsidP="00C03252">
            <w:pPr>
              <w:pStyle w:val="UVVereinbarungenListe"/>
              <w:rPr>
                <w:spacing w:val="-4"/>
              </w:rPr>
            </w:pPr>
            <w:r w:rsidRPr="003D38FE">
              <w:rPr>
                <w:spacing w:val="-4"/>
              </w:rPr>
              <w:t>Weiterentwicklung der Teil</w:t>
            </w:r>
            <w:r w:rsidRPr="003D38FE">
              <w:rPr>
                <w:spacing w:val="-4"/>
              </w:rPr>
              <w:softHyphen/>
              <w:t>chenvorstellung zu einem ein</w:t>
            </w:r>
            <w:r>
              <w:rPr>
                <w:spacing w:val="-4"/>
              </w:rPr>
              <w:softHyphen/>
            </w:r>
            <w:r w:rsidRPr="003D38FE">
              <w:rPr>
                <w:spacing w:val="-4"/>
              </w:rPr>
              <w:t>fachen Atommodell → UV 7.3</w:t>
            </w:r>
          </w:p>
          <w:p w14:paraId="0209E1C6" w14:textId="00E73BD0" w:rsidR="00473279" w:rsidRPr="003D38FE" w:rsidRDefault="00D506C7" w:rsidP="00C03252">
            <w:pPr>
              <w:pStyle w:val="UVVereinbarungenListe"/>
              <w:rPr>
                <w:spacing w:val="-4"/>
              </w:rPr>
            </w:pPr>
            <w:r>
              <w:rPr>
                <w:spacing w:val="-4"/>
              </w:rPr>
              <w:t>Beispielhaft Berufsfelder in der Abwasserwirtscha</w:t>
            </w:r>
            <w:r w:rsidR="00F60F54">
              <w:rPr>
                <w:spacing w:val="-4"/>
              </w:rPr>
              <w:t>ft (</w:t>
            </w:r>
            <w:proofErr w:type="spellStart"/>
            <w:r w:rsidR="00F60F54">
              <w:rPr>
                <w:spacing w:val="-4"/>
              </w:rPr>
              <w:t>z.B</w:t>
            </w:r>
            <w:proofErr w:type="spellEnd"/>
            <w:r w:rsidR="00F60F54">
              <w:rPr>
                <w:spacing w:val="-4"/>
              </w:rPr>
              <w:t xml:space="preserve"> Ingenieurberufe)</w:t>
            </w:r>
            <w:r w:rsidR="00473279" w:rsidRPr="003D38FE">
              <w:rPr>
                <w:spacing w:val="-4"/>
              </w:rPr>
              <w:t xml:space="preserve"> </w:t>
            </w:r>
          </w:p>
          <w:p w14:paraId="50272D44" w14:textId="77777777" w:rsidR="00473279" w:rsidRPr="00C32E73" w:rsidRDefault="00473279" w:rsidP="00C03252">
            <w:pPr>
              <w:pStyle w:val="UVVereinbarungenb"/>
            </w:pPr>
            <w:r w:rsidRPr="00C32E73">
              <w:t>… zu Synergien:</w:t>
            </w:r>
          </w:p>
          <w:p w14:paraId="0A006D5B" w14:textId="77777777" w:rsidR="00473279" w:rsidRPr="00301BC4" w:rsidRDefault="00473279" w:rsidP="00C03252">
            <w:pPr>
              <w:pStyle w:val="UVVereinbarungenListe"/>
            </w:pPr>
            <w:r w:rsidRPr="00E44D9F">
              <w:t>Aggregatzustände</w:t>
            </w:r>
            <w:r w:rsidRPr="003A6030">
              <w:t xml:space="preserve"> mithilfe eines einfachen Teilchen</w:t>
            </w:r>
            <w:r>
              <w:softHyphen/>
            </w:r>
            <w:r w:rsidRPr="003A6030">
              <w:t>modells</w:t>
            </w:r>
            <w:r w:rsidRPr="009724C8">
              <w:t xml:space="preserve"> darstellen </w:t>
            </w:r>
            <w:r>
              <w:br/>
            </w:r>
            <w:r w:rsidRPr="009724C8">
              <w:t>← Physik UV 6.1</w:t>
            </w:r>
          </w:p>
        </w:tc>
      </w:tr>
      <w:tr w:rsidR="00473279" w14:paraId="5CD34952" w14:textId="77777777" w:rsidTr="003831AE">
        <w:trPr>
          <w:trHeight w:val="1750"/>
        </w:trPr>
        <w:tc>
          <w:tcPr>
            <w:tcW w:w="367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C789318" w14:textId="77777777" w:rsidR="00473279" w:rsidRPr="006E14FC" w:rsidRDefault="00473279" w:rsidP="00C03252">
            <w:pPr>
              <w:pStyle w:val="UVBenennung"/>
            </w:pPr>
            <w:r w:rsidRPr="006E14FC">
              <w:lastRenderedPageBreak/>
              <w:t>UV 7.</w:t>
            </w:r>
            <w:r>
              <w:t>2:</w:t>
            </w:r>
            <w:r w:rsidRPr="006E14FC">
              <w:tab/>
              <w:t>Chemische Reaktionen in unserer Umwelt</w:t>
            </w:r>
          </w:p>
          <w:p w14:paraId="18AFD703" w14:textId="77777777" w:rsidR="00473279" w:rsidRPr="006E14FC" w:rsidRDefault="00473279" w:rsidP="00C03252">
            <w:pPr>
              <w:pStyle w:val="UVFragestellung"/>
            </w:pPr>
            <w:r w:rsidRPr="006E14FC">
              <w:t>Woran erkennt man eine chemische Reaktion?</w:t>
            </w:r>
          </w:p>
          <w:p w14:paraId="2CD85905" w14:textId="77777777" w:rsidR="00473279" w:rsidRPr="006E14FC" w:rsidRDefault="00473279" w:rsidP="00C03252">
            <w:pPr>
              <w:pStyle w:val="UVStundenangabe"/>
            </w:pPr>
            <w:r w:rsidRPr="006E14FC">
              <w:t xml:space="preserve">ca. 8 </w:t>
            </w:r>
            <w:proofErr w:type="spellStart"/>
            <w:r w:rsidRPr="006E14FC">
              <w:t>Ustd</w:t>
            </w:r>
            <w:proofErr w:type="spellEnd"/>
            <w:r w:rsidRPr="006E14FC">
              <w:t>.</w:t>
            </w:r>
          </w:p>
        </w:tc>
        <w:tc>
          <w:tcPr>
            <w:tcW w:w="354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2DBE0DF" w14:textId="77777777" w:rsidR="00473279" w:rsidRDefault="00473279" w:rsidP="00C03252">
            <w:pPr>
              <w:pStyle w:val="UVIF-Titel"/>
              <w:ind w:left="0" w:firstLine="0"/>
            </w:pPr>
            <w:r>
              <w:t>IF2:</w:t>
            </w:r>
            <w:r>
              <w:tab/>
              <w:t>Chemische Reaktion</w:t>
            </w:r>
          </w:p>
          <w:p w14:paraId="484E8C80" w14:textId="77777777" w:rsidR="00473279" w:rsidRDefault="00473279" w:rsidP="00C03252">
            <w:pPr>
              <w:pStyle w:val="UVISP"/>
              <w:numPr>
                <w:ilvl w:val="0"/>
                <w:numId w:val="47"/>
              </w:numPr>
            </w:pPr>
            <w:r>
              <w:t>Stoffumwandlung</w:t>
            </w:r>
          </w:p>
          <w:p w14:paraId="2B7050EC" w14:textId="77777777" w:rsidR="00473279" w:rsidRDefault="00473279" w:rsidP="00C03252">
            <w:pPr>
              <w:pStyle w:val="UVISP"/>
              <w:numPr>
                <w:ilvl w:val="0"/>
                <w:numId w:val="47"/>
              </w:numPr>
            </w:pPr>
            <w:r>
              <w:t xml:space="preserve">Energieumwandlung bei chemischen Reaktionen: </w:t>
            </w:r>
            <w:r w:rsidRPr="005B32CD">
              <w:t>chemische Energie,</w:t>
            </w:r>
            <w:r>
              <w:t xml:space="preserve"> Aktivierungsenergie</w:t>
            </w:r>
          </w:p>
          <w:p w14:paraId="0870DAE7" w14:textId="194EC533" w:rsidR="007E0A14" w:rsidRDefault="007E0A14" w:rsidP="00C03252">
            <w:pPr>
              <w:pStyle w:val="UVISP"/>
              <w:numPr>
                <w:ilvl w:val="0"/>
                <w:numId w:val="47"/>
              </w:numPr>
            </w:pPr>
            <w:r>
              <w:t>Teilchen- und Atommodell</w:t>
            </w:r>
          </w:p>
        </w:tc>
        <w:tc>
          <w:tcPr>
            <w:tcW w:w="3543"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C8A9693" w14:textId="77777777" w:rsidR="00473279" w:rsidRDefault="00473279" w:rsidP="00C03252">
            <w:pPr>
              <w:pStyle w:val="UVKEfront"/>
            </w:pPr>
            <w:r>
              <w:t>UF1</w:t>
            </w:r>
            <w:r>
              <w:tab/>
              <w:t>Wiedergabe und Erklärung</w:t>
            </w:r>
          </w:p>
          <w:p w14:paraId="1BBF6A42" w14:textId="77777777" w:rsidR="00473279" w:rsidRPr="00684D4D" w:rsidRDefault="00473279" w:rsidP="00C03252">
            <w:pPr>
              <w:pStyle w:val="UVKEfacette"/>
            </w:pPr>
            <w:r>
              <w:t>Benennen c</w:t>
            </w:r>
            <w:r w:rsidRPr="00684D4D">
              <w:t>hemische</w:t>
            </w:r>
            <w:r>
              <w:t>r Phänomene</w:t>
            </w:r>
          </w:p>
          <w:p w14:paraId="195C2C56" w14:textId="77777777" w:rsidR="00473279" w:rsidRDefault="00473279" w:rsidP="00C03252">
            <w:pPr>
              <w:pStyle w:val="UVKEListe"/>
            </w:pPr>
            <w:r>
              <w:t>E2</w:t>
            </w:r>
            <w:r>
              <w:tab/>
              <w:t>Beobachtung und Wahrnehmung</w:t>
            </w:r>
          </w:p>
          <w:p w14:paraId="001DA83A" w14:textId="77777777" w:rsidR="00473279" w:rsidRPr="00684D4D" w:rsidRDefault="00473279" w:rsidP="00C03252">
            <w:pPr>
              <w:pStyle w:val="UVKEfacette"/>
            </w:pPr>
            <w:r>
              <w:t xml:space="preserve">gezieltes Wahrnehmen und Beschreiben chemischer Phänomene </w:t>
            </w:r>
          </w:p>
          <w:p w14:paraId="0CCB6967" w14:textId="77777777" w:rsidR="00473279" w:rsidRDefault="00473279" w:rsidP="00C03252">
            <w:pPr>
              <w:pStyle w:val="UVKEListe"/>
            </w:pPr>
            <w:r>
              <w:t>K1</w:t>
            </w:r>
            <w:r>
              <w:tab/>
              <w:t>Dokumentation</w:t>
            </w:r>
          </w:p>
          <w:p w14:paraId="72974DF6" w14:textId="77777777" w:rsidR="00473279" w:rsidRPr="007D4F66" w:rsidRDefault="00473279" w:rsidP="00C03252">
            <w:pPr>
              <w:pStyle w:val="UVKEfacette"/>
            </w:pPr>
            <w:r>
              <w:t>Dokumentieren von Experimenten</w:t>
            </w:r>
          </w:p>
          <w:p w14:paraId="3196D1C4" w14:textId="77777777" w:rsidR="00473279" w:rsidRDefault="00473279" w:rsidP="00C03252">
            <w:pPr>
              <w:pStyle w:val="UVKEListe"/>
            </w:pPr>
            <w:r>
              <w:t>K4</w:t>
            </w:r>
            <w:r>
              <w:tab/>
              <w:t xml:space="preserve">Argumentation </w:t>
            </w:r>
          </w:p>
          <w:p w14:paraId="01FA1D0E" w14:textId="77777777" w:rsidR="00473279" w:rsidRPr="003A6030" w:rsidRDefault="00473279" w:rsidP="00C03252">
            <w:pPr>
              <w:pStyle w:val="UVKEfacette"/>
            </w:pPr>
            <w:r>
              <w:t>fachlich sinnvolles Begründen von Aussagen</w:t>
            </w:r>
          </w:p>
        </w:tc>
        <w:tc>
          <w:tcPr>
            <w:tcW w:w="3562"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339552F" w14:textId="77777777" w:rsidR="00473279" w:rsidRPr="00A7744B" w:rsidRDefault="00473279" w:rsidP="00C03252">
            <w:pPr>
              <w:pStyle w:val="UVVereinbarungenbfront"/>
            </w:pPr>
            <w:r>
              <w:t>… z</w:t>
            </w:r>
            <w:r w:rsidRPr="00A7744B">
              <w:t>ur Schwerpunktsetzung</w:t>
            </w:r>
            <w:r>
              <w:t>:</w:t>
            </w:r>
          </w:p>
          <w:p w14:paraId="7985E7A1" w14:textId="1A171D3A" w:rsidR="00473279" w:rsidRPr="00250C78" w:rsidRDefault="00473279" w:rsidP="00C03252">
            <w:pPr>
              <w:pStyle w:val="UVVereinbarungenListe"/>
            </w:pPr>
            <w:r>
              <w:t>Betrachtung c</w:t>
            </w:r>
            <w:r w:rsidRPr="00250C78">
              <w:t>hemische</w:t>
            </w:r>
            <w:r>
              <w:t>r</w:t>
            </w:r>
            <w:r w:rsidRPr="00250C78">
              <w:t xml:space="preserve"> Reaktionen </w:t>
            </w:r>
            <w:r>
              <w:t xml:space="preserve">auf der </w:t>
            </w:r>
            <w:proofErr w:type="spellStart"/>
            <w:r w:rsidRPr="00250C78">
              <w:t>Phäno</w:t>
            </w:r>
            <w:r w:rsidR="009E27BB">
              <w:softHyphen/>
            </w:r>
            <w:r w:rsidRPr="00250C78">
              <w:t>menebene</w:t>
            </w:r>
            <w:proofErr w:type="spellEnd"/>
            <w:r w:rsidRPr="00250C78">
              <w:t xml:space="preserve"> </w:t>
            </w:r>
            <w:r w:rsidR="007E0A14">
              <w:t xml:space="preserve">zunächst </w:t>
            </w:r>
            <w:r>
              <w:t>aus</w:t>
            </w:r>
            <w:r w:rsidR="009E27BB">
              <w:softHyphen/>
            </w:r>
            <w:r>
              <w:t>reichend</w:t>
            </w:r>
          </w:p>
          <w:p w14:paraId="2114107D" w14:textId="77777777" w:rsidR="00473279" w:rsidRPr="00A7744B" w:rsidRDefault="00473279" w:rsidP="00C03252">
            <w:pPr>
              <w:pStyle w:val="UVVereinbarungenb"/>
            </w:pPr>
            <w:r>
              <w:t>… z</w:t>
            </w:r>
            <w:r w:rsidRPr="00A7744B">
              <w:t>ur Vernetzung</w:t>
            </w:r>
            <w:r>
              <w:t>:</w:t>
            </w:r>
          </w:p>
          <w:p w14:paraId="19C94EC6" w14:textId="77777777" w:rsidR="00473279" w:rsidRDefault="00473279" w:rsidP="00C03252">
            <w:pPr>
              <w:pStyle w:val="UVVereinbarungenListe"/>
            </w:pPr>
            <w:r w:rsidRPr="00511DC6">
              <w:t>Vertiefung des Reaktions</w:t>
            </w:r>
            <w:r>
              <w:softHyphen/>
            </w:r>
            <w:r w:rsidRPr="00511DC6">
              <w:t>begriffs → UV 7.3</w:t>
            </w:r>
          </w:p>
          <w:p w14:paraId="5ADFC0B8" w14:textId="77777777" w:rsidR="00473279" w:rsidRDefault="00473279" w:rsidP="00C03252">
            <w:pPr>
              <w:pStyle w:val="UVVereinbarungenListe"/>
            </w:pPr>
            <w:r>
              <w:t>Weiterentwicklung der Wortgleichung zur Reaktions</w:t>
            </w:r>
            <w:r>
              <w:softHyphen/>
              <w:t xml:space="preserve">gleichung </w:t>
            </w:r>
            <w:r w:rsidRPr="00511DC6">
              <w:t xml:space="preserve">→ UV </w:t>
            </w:r>
            <w:r w:rsidRPr="000327C0">
              <w:t>9.1</w:t>
            </w:r>
            <w:r>
              <w:t xml:space="preserve"> </w:t>
            </w:r>
          </w:p>
          <w:p w14:paraId="4FB3342C" w14:textId="77777777" w:rsidR="00473279" w:rsidRDefault="00473279" w:rsidP="007E0A14">
            <w:pPr>
              <w:pStyle w:val="UVVereinbarungenListe"/>
            </w:pPr>
            <w:r>
              <w:t>Aufgreifen der Aktivierungs</w:t>
            </w:r>
            <w:r>
              <w:softHyphen/>
              <w:t xml:space="preserve">energie bei der Einführung des Katalysators </w:t>
            </w:r>
            <w:r w:rsidRPr="003A6030">
              <w:t xml:space="preserve">→ UV </w:t>
            </w:r>
            <w:r>
              <w:t>9.4</w:t>
            </w:r>
          </w:p>
          <w:p w14:paraId="39005540" w14:textId="0E224F10" w:rsidR="00294F3A" w:rsidRPr="00301BC4" w:rsidRDefault="00570AF1" w:rsidP="007E0A14">
            <w:pPr>
              <w:pStyle w:val="UVVereinbarungenListe"/>
            </w:pPr>
            <w:r>
              <w:t xml:space="preserve">Beispielhaft </w:t>
            </w:r>
            <w:r w:rsidR="00C60E0B">
              <w:t>Berufsfelder</w:t>
            </w:r>
            <w:r>
              <w:t xml:space="preserve"> von </w:t>
            </w:r>
            <w:proofErr w:type="spellStart"/>
            <w:r>
              <w:t>LebensmittelchemikerInnen</w:t>
            </w:r>
            <w:proofErr w:type="spellEnd"/>
            <w:r>
              <w:t xml:space="preserve"> und -</w:t>
            </w:r>
            <w:proofErr w:type="spellStart"/>
            <w:r>
              <w:t>technologInnen</w:t>
            </w:r>
            <w:proofErr w:type="spellEnd"/>
          </w:p>
        </w:tc>
      </w:tr>
      <w:tr w:rsidR="00473279" w14:paraId="09E8CE04" w14:textId="77777777" w:rsidTr="003831AE">
        <w:trPr>
          <w:gridAfter w:val="1"/>
          <w:wAfter w:w="30" w:type="dxa"/>
          <w:trHeight w:val="1750"/>
        </w:trPr>
        <w:tc>
          <w:tcPr>
            <w:tcW w:w="367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0B0BD29" w14:textId="77777777" w:rsidR="00473279" w:rsidRPr="006E14FC" w:rsidRDefault="00473279" w:rsidP="00C03252">
            <w:pPr>
              <w:pStyle w:val="UVBenennung"/>
            </w:pPr>
            <w:r w:rsidRPr="006E14FC">
              <w:t>UV 7.3</w:t>
            </w:r>
            <w:r>
              <w:t>:</w:t>
            </w:r>
            <w:r w:rsidRPr="006E14FC">
              <w:tab/>
              <w:t>Facetten der Verbrennungs</w:t>
            </w:r>
            <w:r>
              <w:softHyphen/>
            </w:r>
            <w:r w:rsidRPr="006E14FC">
              <w:t>reaktion</w:t>
            </w:r>
          </w:p>
          <w:p w14:paraId="075596BB" w14:textId="77777777" w:rsidR="00473279" w:rsidRPr="0021765B" w:rsidRDefault="00473279" w:rsidP="00C03252">
            <w:pPr>
              <w:pStyle w:val="UVFragestellung"/>
            </w:pPr>
            <w:r w:rsidRPr="0021765B">
              <w:t>Was ist eine Verbrennung?</w:t>
            </w:r>
          </w:p>
          <w:p w14:paraId="79842653" w14:textId="77777777" w:rsidR="00473279" w:rsidRPr="006E14FC" w:rsidRDefault="00473279" w:rsidP="00C03252">
            <w:pPr>
              <w:pStyle w:val="UVStundenangabe"/>
              <w:rPr>
                <w:b/>
              </w:rPr>
            </w:pPr>
            <w:r w:rsidRPr="006E14FC">
              <w:t>ca. 2</w:t>
            </w:r>
            <w:r>
              <w:t xml:space="preserve">0 </w:t>
            </w:r>
            <w:proofErr w:type="spellStart"/>
            <w:r w:rsidRPr="006E14FC">
              <w:t>Ustd</w:t>
            </w:r>
            <w:proofErr w:type="spellEnd"/>
            <w:r w:rsidRPr="006E14FC">
              <w:t>.</w:t>
            </w:r>
          </w:p>
        </w:tc>
        <w:tc>
          <w:tcPr>
            <w:tcW w:w="354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DBF264D" w14:textId="77777777" w:rsidR="00473279" w:rsidRPr="00A959B5" w:rsidRDefault="00473279" w:rsidP="00C03252">
            <w:pPr>
              <w:pStyle w:val="UVIF-Titel"/>
            </w:pPr>
            <w:r>
              <w:t>IF3:</w:t>
            </w:r>
            <w:r>
              <w:tab/>
              <w:t>Verbrennung</w:t>
            </w:r>
          </w:p>
          <w:p w14:paraId="092D4466" w14:textId="77777777" w:rsidR="00473279" w:rsidRPr="003F7C55" w:rsidRDefault="00473279" w:rsidP="00C03252">
            <w:pPr>
              <w:pStyle w:val="UVISP"/>
              <w:numPr>
                <w:ilvl w:val="0"/>
                <w:numId w:val="48"/>
              </w:numPr>
            </w:pPr>
            <w:r w:rsidRPr="003F7C55">
              <w:t>Verbrennung als Reaktion mit Sauerstoff: Oxidbildung, Zünd</w:t>
            </w:r>
            <w:r>
              <w:softHyphen/>
            </w:r>
            <w:r w:rsidRPr="003F7C55">
              <w:t>temperatur, Zerteilungs</w:t>
            </w:r>
            <w:r>
              <w:softHyphen/>
            </w:r>
            <w:r w:rsidRPr="003F7C55">
              <w:t>grad</w:t>
            </w:r>
          </w:p>
          <w:p w14:paraId="28A5AA2A" w14:textId="77777777" w:rsidR="00473279" w:rsidRDefault="00473279" w:rsidP="00C03252">
            <w:pPr>
              <w:pStyle w:val="UVISP"/>
              <w:numPr>
                <w:ilvl w:val="0"/>
                <w:numId w:val="48"/>
              </w:numPr>
            </w:pPr>
            <w:r>
              <w:lastRenderedPageBreak/>
              <w:t>c</w:t>
            </w:r>
            <w:r w:rsidRPr="003F7C55">
              <w:t xml:space="preserve">hemische </w:t>
            </w:r>
            <w:r>
              <w:t>Elemente und Verbindungen:</w:t>
            </w:r>
            <w:r w:rsidRPr="003F7C55">
              <w:t xml:space="preserve"> Analyse</w:t>
            </w:r>
            <w:r>
              <w:t>, Synthese</w:t>
            </w:r>
          </w:p>
          <w:p w14:paraId="767DCE11" w14:textId="67794E10" w:rsidR="00473279" w:rsidRPr="003F7C55" w:rsidRDefault="00473279" w:rsidP="00C03252">
            <w:pPr>
              <w:pStyle w:val="UVISP"/>
              <w:numPr>
                <w:ilvl w:val="0"/>
                <w:numId w:val="48"/>
              </w:numPr>
            </w:pPr>
            <w:r>
              <w:t>Nachweisreaktionen</w:t>
            </w:r>
            <w:r w:rsidR="007E0A14">
              <w:t xml:space="preserve"> (Wasserstoff, Sauerstoff, Wasser, Kohl</w:t>
            </w:r>
            <w:r w:rsidR="000D762A">
              <w:t>e</w:t>
            </w:r>
            <w:r w:rsidR="007E0A14">
              <w:t>nstoffdioxid)</w:t>
            </w:r>
          </w:p>
          <w:p w14:paraId="535766F3" w14:textId="77777777" w:rsidR="00473279" w:rsidRDefault="00473279" w:rsidP="00C03252">
            <w:pPr>
              <w:pStyle w:val="UVISP"/>
              <w:numPr>
                <w:ilvl w:val="0"/>
                <w:numId w:val="48"/>
              </w:numPr>
            </w:pPr>
            <w:r w:rsidRPr="003F7C55">
              <w:t>Umkehrbarkeit chemischer Reaktionen</w:t>
            </w:r>
            <w:r>
              <w:t>:</w:t>
            </w:r>
            <w:r w:rsidRPr="003F7C55">
              <w:t xml:space="preserve"> Wasser als Oxid </w:t>
            </w:r>
          </w:p>
          <w:p w14:paraId="5B154D05" w14:textId="77777777" w:rsidR="00473279" w:rsidRDefault="00473279" w:rsidP="00C03252">
            <w:pPr>
              <w:pStyle w:val="UVISP"/>
              <w:numPr>
                <w:ilvl w:val="0"/>
                <w:numId w:val="48"/>
              </w:numPr>
            </w:pPr>
            <w:r w:rsidRPr="003F7C55">
              <w:t xml:space="preserve">Gesetz von der Erhaltung der Masse </w:t>
            </w:r>
          </w:p>
          <w:p w14:paraId="5B38A35D" w14:textId="77777777" w:rsidR="00473279" w:rsidRPr="00AA7A76" w:rsidRDefault="00473279" w:rsidP="00C03252">
            <w:pPr>
              <w:pStyle w:val="UVISP"/>
              <w:numPr>
                <w:ilvl w:val="0"/>
                <w:numId w:val="48"/>
              </w:numPr>
            </w:pPr>
            <w:r w:rsidRPr="003F7C55">
              <w:t>einfaches Atommodell</w:t>
            </w:r>
          </w:p>
        </w:tc>
        <w:tc>
          <w:tcPr>
            <w:tcW w:w="3543"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6E00BDE" w14:textId="77777777" w:rsidR="00473279" w:rsidRPr="00A959B5" w:rsidRDefault="00473279" w:rsidP="00C03252">
            <w:pPr>
              <w:pStyle w:val="UVKEfront"/>
            </w:pPr>
            <w:r>
              <w:lastRenderedPageBreak/>
              <w:t>UF3</w:t>
            </w:r>
            <w:r>
              <w:tab/>
            </w:r>
            <w:r w:rsidRPr="00A959B5">
              <w:t>Ordnung und Systematisierung</w:t>
            </w:r>
          </w:p>
          <w:p w14:paraId="7C33F865" w14:textId="77777777" w:rsidR="00473279" w:rsidRPr="00A959B5" w:rsidRDefault="00473279" w:rsidP="00C03252">
            <w:pPr>
              <w:pStyle w:val="UVKEfacette"/>
            </w:pPr>
            <w:r>
              <w:t>Einordnen chemischer Sachverhalte</w:t>
            </w:r>
          </w:p>
          <w:p w14:paraId="70CD3618" w14:textId="77777777" w:rsidR="00473279" w:rsidRPr="00A959B5" w:rsidRDefault="00473279" w:rsidP="00C03252">
            <w:pPr>
              <w:pStyle w:val="UVKEListe"/>
            </w:pPr>
            <w:r>
              <w:t>UF4</w:t>
            </w:r>
            <w:r>
              <w:tab/>
            </w:r>
            <w:r w:rsidRPr="00A959B5">
              <w:t>Übertragung und Vernetzung</w:t>
            </w:r>
          </w:p>
          <w:p w14:paraId="0BA13D38" w14:textId="77777777" w:rsidR="00473279" w:rsidRPr="00A959B5" w:rsidRDefault="00473279" w:rsidP="00C03252">
            <w:pPr>
              <w:pStyle w:val="UVKEfacette"/>
            </w:pPr>
            <w:r>
              <w:lastRenderedPageBreak/>
              <w:t>Hinterfragen von Alltags</w:t>
            </w:r>
            <w:r>
              <w:softHyphen/>
              <w:t>vorstellungen</w:t>
            </w:r>
          </w:p>
          <w:p w14:paraId="43B6429E" w14:textId="77777777" w:rsidR="00473279" w:rsidRPr="00A959B5" w:rsidRDefault="00473279" w:rsidP="00C03252">
            <w:pPr>
              <w:pStyle w:val="UVKEListe"/>
            </w:pPr>
            <w:r>
              <w:t>E4</w:t>
            </w:r>
            <w:r>
              <w:tab/>
            </w:r>
            <w:r w:rsidRPr="00A959B5">
              <w:t>Untersuchung und Experiment</w:t>
            </w:r>
          </w:p>
          <w:p w14:paraId="422686DB" w14:textId="77777777" w:rsidR="00473279" w:rsidRPr="00A959B5" w:rsidRDefault="00473279" w:rsidP="00C03252">
            <w:pPr>
              <w:pStyle w:val="UVKEfacette"/>
            </w:pPr>
            <w:r>
              <w:t>Durchführen von Experi</w:t>
            </w:r>
            <w:r>
              <w:softHyphen/>
              <w:t>men</w:t>
            </w:r>
            <w:r>
              <w:softHyphen/>
              <w:t>ten und Aufzeichnen von Be</w:t>
            </w:r>
            <w:r w:rsidRPr="00A959B5">
              <w:t>o</w:t>
            </w:r>
            <w:r>
              <w:softHyphen/>
            </w:r>
            <w:r w:rsidRPr="00A959B5">
              <w:t>bachtungen</w:t>
            </w:r>
          </w:p>
          <w:p w14:paraId="5B106922" w14:textId="77777777" w:rsidR="00473279" w:rsidRPr="00DC38C5" w:rsidRDefault="00473279" w:rsidP="00C03252">
            <w:pPr>
              <w:pStyle w:val="UVKEListe"/>
            </w:pPr>
            <w:r w:rsidRPr="00DC38C5">
              <w:t>E5</w:t>
            </w:r>
            <w:r w:rsidRPr="00DC38C5">
              <w:tab/>
              <w:t>Auswertung und Schlussfolgerung</w:t>
            </w:r>
          </w:p>
          <w:p w14:paraId="1F9E1492" w14:textId="77777777" w:rsidR="00473279" w:rsidRPr="00DC38C5" w:rsidRDefault="00473279" w:rsidP="00C03252">
            <w:pPr>
              <w:pStyle w:val="UVKEfacette"/>
            </w:pPr>
            <w:r w:rsidRPr="00DC38C5">
              <w:t>Ziehen von Schlüssen</w:t>
            </w:r>
          </w:p>
          <w:p w14:paraId="0E87E901" w14:textId="77777777" w:rsidR="00473279" w:rsidRPr="00D75518" w:rsidRDefault="00473279" w:rsidP="00C03252">
            <w:pPr>
              <w:pStyle w:val="UVKEListe"/>
            </w:pPr>
            <w:r>
              <w:t>E6</w:t>
            </w:r>
            <w:r>
              <w:tab/>
            </w:r>
            <w:r w:rsidRPr="00D75518">
              <w:t>Modell und Realität</w:t>
            </w:r>
          </w:p>
          <w:p w14:paraId="0F02752D" w14:textId="77777777" w:rsidR="00473279" w:rsidRDefault="00473279" w:rsidP="00C03252">
            <w:pPr>
              <w:pStyle w:val="UVKEfacette"/>
            </w:pPr>
            <w:r>
              <w:t>Erklären mithilfe von Modellen</w:t>
            </w:r>
          </w:p>
          <w:p w14:paraId="6C560075" w14:textId="77777777" w:rsidR="00473279" w:rsidRDefault="00473279" w:rsidP="00C03252">
            <w:pPr>
              <w:pStyle w:val="UVKEListe"/>
            </w:pPr>
            <w:r>
              <w:t>K3</w:t>
            </w:r>
            <w:r>
              <w:tab/>
              <w:t>Präsentation</w:t>
            </w:r>
          </w:p>
          <w:p w14:paraId="3A5C82CA" w14:textId="77777777" w:rsidR="00473279" w:rsidRPr="00D75518" w:rsidRDefault="00473279" w:rsidP="00C03252">
            <w:pPr>
              <w:pStyle w:val="UVKEfacette"/>
            </w:pPr>
            <w:r>
              <w:t>fachsprachlich angemessenes Vorstellen chemischer Sachverhalte</w:t>
            </w:r>
          </w:p>
          <w:p w14:paraId="0A1243A5" w14:textId="77777777" w:rsidR="00473279" w:rsidRDefault="00473279" w:rsidP="00C03252">
            <w:pPr>
              <w:pStyle w:val="UVKEListe"/>
            </w:pPr>
          </w:p>
          <w:p w14:paraId="79B9D69F" w14:textId="77777777" w:rsidR="00473279" w:rsidRPr="00D75518" w:rsidRDefault="00473279" w:rsidP="00C03252">
            <w:pPr>
              <w:pStyle w:val="UVKEListe"/>
            </w:pPr>
            <w:r>
              <w:t>B1</w:t>
            </w:r>
            <w:r>
              <w:tab/>
              <w:t>Fakten- und Situationsanalyse</w:t>
            </w:r>
          </w:p>
          <w:p w14:paraId="696B8F1D" w14:textId="77777777" w:rsidR="00473279" w:rsidRDefault="00473279" w:rsidP="00C03252">
            <w:pPr>
              <w:pStyle w:val="UVKEfacette"/>
            </w:pPr>
            <w:r>
              <w:t>Benennen chemischer Fakten</w:t>
            </w:r>
          </w:p>
          <w:p w14:paraId="5E5E4764" w14:textId="77777777" w:rsidR="00473279" w:rsidRPr="00A959B5" w:rsidRDefault="00473279" w:rsidP="00C03252">
            <w:pPr>
              <w:pStyle w:val="UVKEListe"/>
            </w:pPr>
            <w:r>
              <w:t>B2</w:t>
            </w:r>
            <w:r>
              <w:tab/>
            </w:r>
            <w:r w:rsidRPr="00A959B5">
              <w:t>Bewertungskriterien und Handlungsoptionen</w:t>
            </w:r>
          </w:p>
          <w:p w14:paraId="61E5AAD5" w14:textId="77777777" w:rsidR="00473279" w:rsidRPr="008D7412" w:rsidRDefault="00473279" w:rsidP="00C03252">
            <w:pPr>
              <w:pStyle w:val="UVKEfacette"/>
            </w:pPr>
            <w:r>
              <w:lastRenderedPageBreak/>
              <w:t xml:space="preserve">Aufzeigen von </w:t>
            </w:r>
            <w:r w:rsidRPr="00A959B5">
              <w:t>Handlungs</w:t>
            </w:r>
            <w:r>
              <w:t>optionen</w:t>
            </w:r>
            <w:r w:rsidRPr="00A959B5">
              <w:t xml:space="preserve"> </w:t>
            </w:r>
          </w:p>
        </w:tc>
        <w:tc>
          <w:tcPr>
            <w:tcW w:w="3532"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9786399" w14:textId="668BBE79" w:rsidR="00473279" w:rsidRPr="00A959B5" w:rsidRDefault="00473279" w:rsidP="00F965A4">
            <w:pPr>
              <w:pStyle w:val="UVVereinbarungenbfront"/>
            </w:pPr>
            <w:r>
              <w:lastRenderedPageBreak/>
              <w:t xml:space="preserve">… </w:t>
            </w:r>
            <w:r w:rsidR="00F965A4">
              <w:t xml:space="preserve">zur </w:t>
            </w:r>
            <w:r>
              <w:t>V</w:t>
            </w:r>
            <w:r w:rsidRPr="00A959B5">
              <w:t>ernetzung</w:t>
            </w:r>
          </w:p>
          <w:p w14:paraId="0A91B668" w14:textId="63B85CE7" w:rsidR="00473279" w:rsidRDefault="00473279" w:rsidP="00C03252">
            <w:pPr>
              <w:pStyle w:val="UVVereinbarungenListe"/>
            </w:pPr>
            <w:r>
              <w:t xml:space="preserve">Einführung der </w:t>
            </w:r>
            <w:r w:rsidRPr="003F7C55">
              <w:t>Sauerstoff</w:t>
            </w:r>
            <w:r>
              <w:softHyphen/>
            </w:r>
            <w:r w:rsidRPr="003F7C55">
              <w:t>übertragungs</w:t>
            </w:r>
            <w:r>
              <w:softHyphen/>
            </w:r>
            <w:r w:rsidRPr="003F7C55">
              <w:t>reaktionen</w:t>
            </w:r>
            <w:r>
              <w:t xml:space="preserve"> </w:t>
            </w:r>
            <w:r>
              <w:br/>
            </w:r>
            <w:r w:rsidRPr="003A6030">
              <w:t>→</w:t>
            </w:r>
            <w:r w:rsidRPr="003F7C55">
              <w:t xml:space="preserve"> </w:t>
            </w:r>
            <w:r>
              <w:t>UV 7.4</w:t>
            </w:r>
            <w:r w:rsidR="007E0A14">
              <w:t xml:space="preserve"> </w:t>
            </w:r>
          </w:p>
          <w:p w14:paraId="130F74BF" w14:textId="51035B0B" w:rsidR="00473279" w:rsidRDefault="00473279" w:rsidP="00C03252">
            <w:pPr>
              <w:pStyle w:val="UVVereinbarungenListe"/>
            </w:pPr>
            <w:r>
              <w:t>Weiterentwicklung des Atommodell</w:t>
            </w:r>
            <w:r w:rsidR="007E0A14">
              <w:t>s</w:t>
            </w:r>
            <w:r>
              <w:t xml:space="preserve"> </w:t>
            </w:r>
            <w:r w:rsidRPr="003A6030">
              <w:t>→</w:t>
            </w:r>
            <w:r w:rsidRPr="003F7C55">
              <w:t xml:space="preserve"> </w:t>
            </w:r>
            <w:r>
              <w:t xml:space="preserve">UV 8.1 </w:t>
            </w:r>
          </w:p>
          <w:p w14:paraId="666DC6B3" w14:textId="77777777" w:rsidR="00473279" w:rsidRDefault="00473279" w:rsidP="00C03252">
            <w:pPr>
              <w:pStyle w:val="UVVereinbarungenListe"/>
            </w:pPr>
            <w:r w:rsidRPr="003F7C55">
              <w:lastRenderedPageBreak/>
              <w:t xml:space="preserve">Weiterentwicklung des Begriffs </w:t>
            </w:r>
            <w:r>
              <w:t>Oxidbildung zum Konzept der Oxidation</w:t>
            </w:r>
            <w:r>
              <w:br/>
            </w:r>
            <w:r w:rsidRPr="003A6030">
              <w:t>→</w:t>
            </w:r>
            <w:r>
              <w:t xml:space="preserve"> UV 9.2 </w:t>
            </w:r>
          </w:p>
          <w:p w14:paraId="5CA1F37B" w14:textId="77777777" w:rsidR="00FB4D89" w:rsidRDefault="00B00FCC" w:rsidP="00C03252">
            <w:pPr>
              <w:pStyle w:val="UVVereinbarungenListe"/>
            </w:pPr>
            <w:r>
              <w:t>Nutzen verschiedener Brennstoffe im Sinne der Nachhaltigkeit</w:t>
            </w:r>
          </w:p>
          <w:p w14:paraId="52FE895E" w14:textId="3D3F10DD" w:rsidR="00535A3D" w:rsidRPr="00DA6CEA" w:rsidRDefault="00535A3D" w:rsidP="00C03252">
            <w:pPr>
              <w:pStyle w:val="UVVereinbarungenListe"/>
            </w:pPr>
            <w:r>
              <w:t>Beispielhaft Berufsfeld Feuerwehr</w:t>
            </w:r>
          </w:p>
        </w:tc>
      </w:tr>
      <w:tr w:rsidR="00473279" w14:paraId="4EA7D99E" w14:textId="77777777" w:rsidTr="003831AE">
        <w:trPr>
          <w:gridAfter w:val="1"/>
          <w:wAfter w:w="30" w:type="dxa"/>
          <w:trHeight w:val="1750"/>
        </w:trPr>
        <w:tc>
          <w:tcPr>
            <w:tcW w:w="3671" w:type="dxa"/>
            <w:tcBorders>
              <w:top w:val="single" w:sz="12" w:space="0" w:color="00000A"/>
              <w:left w:val="single" w:sz="4" w:space="0" w:color="00000A"/>
              <w:bottom w:val="single" w:sz="12" w:space="0" w:color="00000A"/>
              <w:right w:val="single" w:sz="4" w:space="0" w:color="00000A"/>
            </w:tcBorders>
            <w:tcMar>
              <w:left w:w="108" w:type="dxa"/>
            </w:tcMar>
          </w:tcPr>
          <w:p w14:paraId="43343463" w14:textId="77777777" w:rsidR="00473279" w:rsidRPr="00D75518" w:rsidRDefault="00473279" w:rsidP="00C03252">
            <w:pPr>
              <w:pStyle w:val="UVBenennung"/>
            </w:pPr>
            <w:r w:rsidRPr="00D75518">
              <w:lastRenderedPageBreak/>
              <w:t>UV 7</w:t>
            </w:r>
            <w:r>
              <w:t>.4:</w:t>
            </w:r>
            <w:r>
              <w:tab/>
              <w:t>Vom Rohstoff zum Metall</w:t>
            </w:r>
          </w:p>
          <w:p w14:paraId="44CA9800" w14:textId="77777777" w:rsidR="00473279" w:rsidRPr="00F64636" w:rsidRDefault="00473279" w:rsidP="00C03252">
            <w:pPr>
              <w:pStyle w:val="UVFragestellung"/>
            </w:pPr>
            <w:r w:rsidRPr="00F64636">
              <w:t xml:space="preserve">Wie lassen sich Metalle aus </w:t>
            </w:r>
            <w:r>
              <w:t>Rohstoffen</w:t>
            </w:r>
            <w:r w:rsidRPr="00F64636">
              <w:t xml:space="preserve"> gewinnen?</w:t>
            </w:r>
          </w:p>
          <w:p w14:paraId="2B361044" w14:textId="77777777" w:rsidR="00473279" w:rsidRPr="00D75518" w:rsidRDefault="00473279" w:rsidP="00C03252">
            <w:pPr>
              <w:pStyle w:val="UVStundenangabe"/>
              <w:rPr>
                <w:b/>
              </w:rPr>
            </w:pPr>
            <w:r>
              <w:t>ca. 14</w:t>
            </w:r>
            <w:r w:rsidRPr="00352268">
              <w:t xml:space="preserve"> </w:t>
            </w:r>
            <w:proofErr w:type="spellStart"/>
            <w:r w:rsidRPr="00352268">
              <w:t>Ustd</w:t>
            </w:r>
            <w:proofErr w:type="spellEnd"/>
            <w:r w:rsidRPr="00352268">
              <w:t>.</w:t>
            </w:r>
          </w:p>
        </w:tc>
        <w:tc>
          <w:tcPr>
            <w:tcW w:w="3544" w:type="dxa"/>
            <w:tcBorders>
              <w:top w:val="single" w:sz="12" w:space="0" w:color="00000A"/>
              <w:left w:val="single" w:sz="4" w:space="0" w:color="00000A"/>
              <w:bottom w:val="single" w:sz="12" w:space="0" w:color="00000A"/>
              <w:right w:val="single" w:sz="4" w:space="0" w:color="00000A"/>
            </w:tcBorders>
            <w:tcMar>
              <w:left w:w="108" w:type="dxa"/>
            </w:tcMar>
          </w:tcPr>
          <w:p w14:paraId="541AD97E" w14:textId="77777777" w:rsidR="00473279" w:rsidRPr="00D75518" w:rsidRDefault="00473279" w:rsidP="00C03252">
            <w:pPr>
              <w:pStyle w:val="UVIF-Titel"/>
            </w:pPr>
            <w:r>
              <w:t>IF4:</w:t>
            </w:r>
            <w:r>
              <w:tab/>
            </w:r>
            <w:r w:rsidRPr="00D75518">
              <w:t>Metalle und Metallgewinnung</w:t>
            </w:r>
          </w:p>
          <w:p w14:paraId="251699FB" w14:textId="77777777" w:rsidR="00473279" w:rsidRPr="00F957B4" w:rsidRDefault="00473279" w:rsidP="00C03252">
            <w:pPr>
              <w:pStyle w:val="UVISP"/>
              <w:numPr>
                <w:ilvl w:val="0"/>
                <w:numId w:val="49"/>
              </w:numPr>
            </w:pPr>
            <w:r>
              <w:t>Zerlegung von Metalloxiden</w:t>
            </w:r>
          </w:p>
          <w:p w14:paraId="6F1DF88A" w14:textId="77777777" w:rsidR="00473279" w:rsidRDefault="00473279" w:rsidP="00C03252">
            <w:pPr>
              <w:pStyle w:val="UVISP"/>
              <w:numPr>
                <w:ilvl w:val="0"/>
                <w:numId w:val="49"/>
              </w:numPr>
            </w:pPr>
            <w:r w:rsidRPr="00F957B4">
              <w:t>Sauerstoffübertragungs</w:t>
            </w:r>
            <w:r>
              <w:softHyphen/>
            </w:r>
            <w:r w:rsidRPr="00F957B4">
              <w:t>reaktion</w:t>
            </w:r>
            <w:r>
              <w:t>en</w:t>
            </w:r>
          </w:p>
          <w:p w14:paraId="6BD4B579" w14:textId="77777777" w:rsidR="00473279" w:rsidRDefault="00473279" w:rsidP="00C03252">
            <w:pPr>
              <w:pStyle w:val="UVISP"/>
              <w:numPr>
                <w:ilvl w:val="0"/>
                <w:numId w:val="49"/>
              </w:numPr>
            </w:pPr>
            <w:r w:rsidRPr="00F957B4">
              <w:t>edle und unedle Metalle</w:t>
            </w:r>
          </w:p>
          <w:p w14:paraId="5A42E029" w14:textId="77777777" w:rsidR="00473279" w:rsidRPr="00F957B4" w:rsidRDefault="00473279" w:rsidP="00C03252">
            <w:pPr>
              <w:pStyle w:val="UVISP"/>
              <w:numPr>
                <w:ilvl w:val="0"/>
                <w:numId w:val="49"/>
              </w:numPr>
            </w:pPr>
            <w:r>
              <w:t>Metallrecycling</w:t>
            </w:r>
          </w:p>
        </w:tc>
        <w:tc>
          <w:tcPr>
            <w:tcW w:w="3543" w:type="dxa"/>
            <w:tcBorders>
              <w:top w:val="single" w:sz="12" w:space="0" w:color="00000A"/>
              <w:left w:val="single" w:sz="4" w:space="0" w:color="00000A"/>
              <w:bottom w:val="single" w:sz="12" w:space="0" w:color="00000A"/>
              <w:right w:val="single" w:sz="4" w:space="0" w:color="00000A"/>
            </w:tcBorders>
            <w:tcMar>
              <w:left w:w="108" w:type="dxa"/>
            </w:tcMar>
          </w:tcPr>
          <w:p w14:paraId="529E72D0" w14:textId="77777777" w:rsidR="00473279" w:rsidRDefault="00473279" w:rsidP="00C03252">
            <w:pPr>
              <w:pStyle w:val="UVKEfront"/>
            </w:pPr>
            <w:r>
              <w:t>UF2</w:t>
            </w:r>
            <w:r>
              <w:tab/>
              <w:t>Auswahl und Anwendung</w:t>
            </w:r>
          </w:p>
          <w:p w14:paraId="23A78150" w14:textId="77777777" w:rsidR="00473279" w:rsidRDefault="00473279" w:rsidP="00C03252">
            <w:pPr>
              <w:pStyle w:val="UVKEfacette"/>
            </w:pPr>
            <w:r>
              <w:t>Anwenden chemischen Fachwissens</w:t>
            </w:r>
          </w:p>
          <w:p w14:paraId="6C18952E" w14:textId="77777777" w:rsidR="00473279" w:rsidRPr="00D75518" w:rsidRDefault="00473279" w:rsidP="00C03252">
            <w:pPr>
              <w:pStyle w:val="UVKEListe"/>
            </w:pPr>
            <w:r>
              <w:t>UF3</w:t>
            </w:r>
            <w:r>
              <w:tab/>
            </w:r>
            <w:r w:rsidRPr="00D75518">
              <w:t>Ordnung und Systematisierung</w:t>
            </w:r>
          </w:p>
          <w:p w14:paraId="061FEB9E" w14:textId="77777777" w:rsidR="00473279" w:rsidRPr="00D75518" w:rsidRDefault="00473279" w:rsidP="00C03252">
            <w:pPr>
              <w:pStyle w:val="UVKEfacette"/>
            </w:pPr>
            <w:r>
              <w:t xml:space="preserve">Klassifizieren </w:t>
            </w:r>
            <w:r w:rsidRPr="00D75518">
              <w:t>chemische</w:t>
            </w:r>
            <w:r>
              <w:t>r</w:t>
            </w:r>
            <w:r w:rsidRPr="00D75518">
              <w:t xml:space="preserve"> Reaktionen </w:t>
            </w:r>
          </w:p>
          <w:p w14:paraId="119EC114" w14:textId="77777777" w:rsidR="00473279" w:rsidRPr="00D75518" w:rsidRDefault="00473279" w:rsidP="00C03252">
            <w:pPr>
              <w:pStyle w:val="UVKEListe"/>
            </w:pPr>
            <w:r w:rsidRPr="00D75518">
              <w:t>E3</w:t>
            </w:r>
            <w:r>
              <w:tab/>
            </w:r>
            <w:r w:rsidRPr="00D75518">
              <w:t>Vermutung und Hypothese</w:t>
            </w:r>
          </w:p>
          <w:p w14:paraId="1261C3FB" w14:textId="77777777" w:rsidR="00473279" w:rsidRPr="00D65641" w:rsidRDefault="00473279" w:rsidP="00C03252">
            <w:pPr>
              <w:pStyle w:val="UVKEfacette"/>
            </w:pPr>
            <w:r w:rsidRPr="00D75518">
              <w:t>hypothesengeleitet</w:t>
            </w:r>
            <w:r>
              <w:t>es Planen einer Versuchsreihe</w:t>
            </w:r>
          </w:p>
          <w:p w14:paraId="4BA83200" w14:textId="77777777" w:rsidR="00473279" w:rsidRPr="00D75518" w:rsidRDefault="00473279" w:rsidP="00C03252">
            <w:pPr>
              <w:pStyle w:val="UVKEListe"/>
            </w:pPr>
            <w:r>
              <w:t>E7</w:t>
            </w:r>
            <w:r>
              <w:tab/>
            </w:r>
            <w:r w:rsidRPr="00D75518">
              <w:t>Naturwissenschaftliches Denken und Arbeiten</w:t>
            </w:r>
          </w:p>
          <w:p w14:paraId="0E92FE39" w14:textId="77777777" w:rsidR="00473279" w:rsidRPr="00F1312E" w:rsidRDefault="00473279" w:rsidP="00C03252">
            <w:pPr>
              <w:pStyle w:val="UVKEfacette"/>
            </w:pPr>
            <w:r w:rsidRPr="00F1312E">
              <w:t xml:space="preserve">Nachvollziehen von Schritten der naturwissenschaftlichen Erkenntnisgewinnung </w:t>
            </w:r>
          </w:p>
          <w:p w14:paraId="382F8A7A" w14:textId="77777777" w:rsidR="00473279" w:rsidRPr="00D75518" w:rsidRDefault="00473279" w:rsidP="00C03252">
            <w:pPr>
              <w:pStyle w:val="UVKEListe"/>
            </w:pPr>
            <w:r w:rsidRPr="00D75518">
              <w:t>B3</w:t>
            </w:r>
            <w:r>
              <w:tab/>
            </w:r>
            <w:r w:rsidRPr="00D75518">
              <w:t xml:space="preserve">Abwägung und Entscheidung </w:t>
            </w:r>
          </w:p>
          <w:p w14:paraId="12E045E3" w14:textId="77777777" w:rsidR="00473279" w:rsidRDefault="00473279" w:rsidP="00C03252">
            <w:pPr>
              <w:pStyle w:val="UVKEfacette"/>
            </w:pPr>
            <w:r>
              <w:lastRenderedPageBreak/>
              <w:t>begründetes Auswählen von Handlungsoptionen</w:t>
            </w:r>
          </w:p>
          <w:p w14:paraId="40E5C798" w14:textId="77777777" w:rsidR="00473279" w:rsidRDefault="00473279" w:rsidP="00C03252">
            <w:pPr>
              <w:pStyle w:val="UVKEListe"/>
            </w:pPr>
            <w:r>
              <w:t>B4</w:t>
            </w:r>
            <w:r>
              <w:tab/>
              <w:t>Stellungnahme und Reflexion</w:t>
            </w:r>
          </w:p>
          <w:p w14:paraId="4A26D98D" w14:textId="77777777" w:rsidR="00473279" w:rsidRPr="00CD72EE" w:rsidRDefault="00473279" w:rsidP="00C03252">
            <w:pPr>
              <w:pStyle w:val="UVKEfacette"/>
              <w:rPr>
                <w:spacing w:val="-4"/>
              </w:rPr>
            </w:pPr>
            <w:r w:rsidRPr="00CD72EE">
              <w:rPr>
                <w:spacing w:val="-4"/>
              </w:rPr>
              <w:t>Begründen von Entscheidungen</w:t>
            </w:r>
          </w:p>
        </w:tc>
        <w:tc>
          <w:tcPr>
            <w:tcW w:w="3532" w:type="dxa"/>
            <w:tcBorders>
              <w:top w:val="single" w:sz="12" w:space="0" w:color="00000A"/>
              <w:left w:val="single" w:sz="4" w:space="0" w:color="00000A"/>
              <w:bottom w:val="single" w:sz="12" w:space="0" w:color="00000A"/>
              <w:right w:val="single" w:sz="4" w:space="0" w:color="00000A"/>
            </w:tcBorders>
            <w:tcMar>
              <w:left w:w="108" w:type="dxa"/>
            </w:tcMar>
          </w:tcPr>
          <w:p w14:paraId="47172DCF" w14:textId="7E760E38" w:rsidR="00473279" w:rsidRPr="00D75518" w:rsidRDefault="00473279" w:rsidP="001C480E">
            <w:pPr>
              <w:pStyle w:val="UVVereinbarungenbfront"/>
            </w:pPr>
            <w:r>
              <w:lastRenderedPageBreak/>
              <w:t>… z</w:t>
            </w:r>
            <w:r w:rsidRPr="00A7744B">
              <w:t xml:space="preserve">ur </w:t>
            </w:r>
            <w:r w:rsidRPr="00D75518">
              <w:t>Vernetzung</w:t>
            </w:r>
            <w:r>
              <w:t>:</w:t>
            </w:r>
          </w:p>
          <w:p w14:paraId="6031DF8F" w14:textId="77777777" w:rsidR="00473279" w:rsidRDefault="00473279" w:rsidP="00C03252">
            <w:pPr>
              <w:pStyle w:val="UVVereinbarungenListe"/>
            </w:pPr>
            <w:r w:rsidRPr="00CA64E0">
              <w:t xml:space="preserve">Vertiefung Element und Verbindung ← </w:t>
            </w:r>
            <w:r>
              <w:t xml:space="preserve">UV </w:t>
            </w:r>
            <w:r w:rsidRPr="00CA64E0">
              <w:t xml:space="preserve">7.3 </w:t>
            </w:r>
          </w:p>
          <w:p w14:paraId="745A53C7" w14:textId="7C71C39E" w:rsidR="00473279" w:rsidRDefault="00473279" w:rsidP="00C03252">
            <w:pPr>
              <w:pStyle w:val="UVVereinbarungenListe"/>
            </w:pPr>
            <w:r w:rsidRPr="003F7C55">
              <w:t>Weiterentwicklung des Begriffs der</w:t>
            </w:r>
            <w:r>
              <w:t xml:space="preserve"> Zerlegung von Metalloxiden zum Konzept der Reduktion</w:t>
            </w:r>
            <w:r w:rsidRPr="003F7C55">
              <w:t xml:space="preserve"> </w:t>
            </w:r>
            <w:r w:rsidRPr="003A6030">
              <w:t>→</w:t>
            </w:r>
            <w:r>
              <w:t xml:space="preserve"> UV 9.2 </w:t>
            </w:r>
          </w:p>
          <w:p w14:paraId="336A6C66" w14:textId="64DDDE9B" w:rsidR="001C480E" w:rsidRDefault="001C480E" w:rsidP="00C03252">
            <w:pPr>
              <w:pStyle w:val="UVVereinbarungenListe"/>
            </w:pPr>
            <w:r>
              <w:t xml:space="preserve">Weiterentwicklung </w:t>
            </w:r>
            <w:r w:rsidR="00F965A4">
              <w:t xml:space="preserve">der Sauerstoffübertragung </w:t>
            </w:r>
            <w:r>
              <w:t xml:space="preserve">zum </w:t>
            </w:r>
            <w:proofErr w:type="spellStart"/>
            <w:r>
              <w:t>Donator</w:t>
            </w:r>
            <w:proofErr w:type="spellEnd"/>
            <w:r>
              <w:t>-Akzeptor-Konzept</w:t>
            </w:r>
          </w:p>
          <w:p w14:paraId="1CDD2832" w14:textId="780B0C77" w:rsidR="00990B27" w:rsidRDefault="00990B27" w:rsidP="00C03252">
            <w:pPr>
              <w:pStyle w:val="UVVereinbarungenListe"/>
            </w:pPr>
            <w:r>
              <w:t>Recycling im Sinne der Nachhaltigkei</w:t>
            </w:r>
            <w:r w:rsidR="00C44F53">
              <w:t>t</w:t>
            </w:r>
          </w:p>
          <w:p w14:paraId="02F48479" w14:textId="1CC2C93A" w:rsidR="00210D2F" w:rsidRDefault="00E42947" w:rsidP="00C03252">
            <w:pPr>
              <w:pStyle w:val="UVVereinbarungenListe"/>
            </w:pPr>
            <w:r>
              <w:t>Beispielhaft Berufsfelder in der Metallurgie</w:t>
            </w:r>
          </w:p>
          <w:p w14:paraId="29EC131C" w14:textId="77777777" w:rsidR="000A02BE" w:rsidRDefault="000A02BE" w:rsidP="00C03252">
            <w:pPr>
              <w:pStyle w:val="UVVereinbarungenb"/>
            </w:pPr>
          </w:p>
          <w:p w14:paraId="484CE989" w14:textId="176AE23D" w:rsidR="00473279" w:rsidRPr="00D75518" w:rsidRDefault="00473279" w:rsidP="00C03252">
            <w:pPr>
              <w:pStyle w:val="UVVereinbarungenb"/>
            </w:pPr>
            <w:r w:rsidRPr="00D75518">
              <w:t>… zu Synergien</w:t>
            </w:r>
            <w:r>
              <w:t>:</w:t>
            </w:r>
          </w:p>
          <w:p w14:paraId="49A80A81" w14:textId="77777777" w:rsidR="00473279" w:rsidRPr="00F1312E" w:rsidRDefault="00473279" w:rsidP="00C03252">
            <w:pPr>
              <w:pStyle w:val="UVVereinbarungenListe"/>
            </w:pPr>
            <w:r w:rsidRPr="00F1312E">
              <w:lastRenderedPageBreak/>
              <w:t xml:space="preserve">Versuchsreihen anlegen </w:t>
            </w:r>
            <w:r>
              <w:br/>
            </w:r>
            <w:r w:rsidRPr="00F1312E">
              <w:t>← Biologie UV 5.1, UV 5.4</w:t>
            </w:r>
          </w:p>
        </w:tc>
      </w:tr>
    </w:tbl>
    <w:p w14:paraId="1CB50F82" w14:textId="77777777" w:rsidR="00D07991" w:rsidRDefault="00D07991">
      <w:pPr>
        <w:sectPr w:rsidR="00D07991" w:rsidSect="003179C1">
          <w:footerReference w:type="default" r:id="rId9"/>
          <w:pgSz w:w="16838" w:h="11906" w:orient="landscape"/>
          <w:pgMar w:top="1417" w:right="1417" w:bottom="1417" w:left="1134" w:header="0" w:footer="482" w:gutter="0"/>
          <w:cols w:space="720"/>
          <w:formProt w:val="0"/>
          <w:docGrid w:linePitch="360" w:charSpace="-2049"/>
        </w:sectPr>
      </w:pPr>
    </w:p>
    <w:tbl>
      <w:tblPr>
        <w:tblW w:w="14286" w:type="dxa"/>
        <w:tblInd w:w="10" w:type="dxa"/>
        <w:tblLayout w:type="fixed"/>
        <w:tblCellMar>
          <w:left w:w="0" w:type="dxa"/>
        </w:tblCellMar>
        <w:tblLook w:val="0000" w:firstRow="0" w:lastRow="0" w:firstColumn="0" w:lastColumn="0" w:noHBand="0" w:noVBand="0"/>
      </w:tblPr>
      <w:tblGrid>
        <w:gridCol w:w="3571"/>
        <w:gridCol w:w="3572"/>
        <w:gridCol w:w="3571"/>
        <w:gridCol w:w="3572"/>
      </w:tblGrid>
      <w:tr w:rsidR="00473279" w14:paraId="33DE1153" w14:textId="77777777" w:rsidTr="000D5DB6">
        <w:trPr>
          <w:trHeight w:val="165"/>
          <w:tblHeader/>
        </w:trPr>
        <w:tc>
          <w:tcPr>
            <w:tcW w:w="14286" w:type="dxa"/>
            <w:gridSpan w:val="4"/>
            <w:tcBorders>
              <w:top w:val="single" w:sz="12" w:space="0" w:color="00000A"/>
              <w:left w:val="single" w:sz="12" w:space="0" w:color="00000A"/>
              <w:bottom w:val="single" w:sz="4" w:space="0" w:color="00000A"/>
              <w:right w:val="single" w:sz="12" w:space="0" w:color="00000A"/>
            </w:tcBorders>
            <w:shd w:val="clear" w:color="auto" w:fill="FFFFFF"/>
          </w:tcPr>
          <w:p w14:paraId="11959E14" w14:textId="0F4015AC" w:rsidR="00473279" w:rsidRDefault="00473279" w:rsidP="00C03252">
            <w:pPr>
              <w:pageBreakBefore/>
              <w:spacing w:before="160" w:after="160" w:line="240" w:lineRule="auto"/>
              <w:jc w:val="center"/>
            </w:pPr>
            <w:r>
              <w:rPr>
                <w:rFonts w:eastAsia="Times New Roman" w:cs="Arial"/>
                <w:b/>
                <w:caps/>
                <w:lang w:eastAsia="de-DE"/>
              </w:rPr>
              <w:lastRenderedPageBreak/>
              <w:t>Jahrgangsstufe 8</w:t>
            </w:r>
            <w:r w:rsidR="0026098D">
              <w:rPr>
                <w:rFonts w:eastAsia="Times New Roman" w:cs="Arial"/>
                <w:b/>
                <w:caps/>
                <w:lang w:eastAsia="de-DE"/>
              </w:rPr>
              <w:t xml:space="preserve"> </w:t>
            </w:r>
            <w:r w:rsidR="0026098D" w:rsidRPr="0026098D">
              <w:rPr>
                <w:rFonts w:eastAsia="Times New Roman" w:cs="Arial"/>
                <w:b/>
                <w:caps/>
                <w:vertAlign w:val="subscript"/>
                <w:lang w:eastAsia="de-DE"/>
              </w:rPr>
              <w:t>(</w:t>
            </w:r>
            <w:r w:rsidR="00280C4D">
              <w:rPr>
                <w:rFonts w:eastAsia="Times New Roman" w:cs="Arial"/>
                <w:b/>
                <w:caps/>
                <w:vertAlign w:val="subscript"/>
                <w:lang w:eastAsia="de-DE"/>
              </w:rPr>
              <w:t xml:space="preserve">68 </w:t>
            </w:r>
            <w:r w:rsidR="0026098D" w:rsidRPr="0026098D">
              <w:rPr>
                <w:rFonts w:eastAsia="Times New Roman" w:cs="Arial"/>
                <w:b/>
                <w:caps/>
                <w:vertAlign w:val="subscript"/>
                <w:lang w:eastAsia="de-DE"/>
              </w:rPr>
              <w:t>US</w:t>
            </w:r>
            <w:r w:rsidR="0026098D">
              <w:rPr>
                <w:rFonts w:eastAsia="Times New Roman" w:cs="Arial"/>
                <w:b/>
                <w:caps/>
                <w:vertAlign w:val="subscript"/>
                <w:lang w:eastAsia="de-DE"/>
              </w:rPr>
              <w:t>td</w:t>
            </w:r>
            <w:r w:rsidR="0026098D" w:rsidRPr="0026098D">
              <w:rPr>
                <w:rFonts w:eastAsia="Times New Roman" w:cs="Arial"/>
                <w:b/>
                <w:caps/>
                <w:vertAlign w:val="subscript"/>
                <w:lang w:eastAsia="de-DE"/>
              </w:rPr>
              <w:t>.)</w:t>
            </w:r>
          </w:p>
        </w:tc>
      </w:tr>
      <w:tr w:rsidR="00473279" w14:paraId="5A4D8382" w14:textId="77777777" w:rsidTr="000D5DB6">
        <w:tblPrEx>
          <w:tblCellMar>
            <w:left w:w="73" w:type="dxa"/>
          </w:tblCellMar>
        </w:tblPrEx>
        <w:trPr>
          <w:trHeight w:val="985"/>
          <w:tblHeader/>
        </w:trPr>
        <w:tc>
          <w:tcPr>
            <w:tcW w:w="3571"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vAlign w:val="center"/>
          </w:tcPr>
          <w:p w14:paraId="694B6F7F" w14:textId="77777777" w:rsidR="00473279" w:rsidRDefault="00473279" w:rsidP="00C03252">
            <w:pPr>
              <w:spacing w:after="0" w:line="240" w:lineRule="auto"/>
              <w:jc w:val="center"/>
            </w:pPr>
            <w:r>
              <w:rPr>
                <w:rFonts w:eastAsia="Times New Roman" w:cs="Arial"/>
                <w:b/>
                <w:lang w:eastAsia="de-DE"/>
              </w:rPr>
              <w:t>Unterrichtsvorhaben</w:t>
            </w:r>
          </w:p>
        </w:tc>
        <w:tc>
          <w:tcPr>
            <w:tcW w:w="3572"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E014CE2" w14:textId="77777777" w:rsidR="00473279" w:rsidRDefault="00473279" w:rsidP="00C03252">
            <w:pPr>
              <w:spacing w:after="0" w:line="240" w:lineRule="auto"/>
              <w:jc w:val="center"/>
            </w:pPr>
            <w:r>
              <w:rPr>
                <w:rFonts w:eastAsia="Times New Roman" w:cs="Arial"/>
                <w:b/>
                <w:lang w:eastAsia="de-DE"/>
              </w:rPr>
              <w:t>Inhaltsfelder</w:t>
            </w:r>
            <w:r>
              <w:rPr>
                <w:rFonts w:eastAsia="Times New Roman" w:cs="Arial"/>
                <w:b/>
                <w:lang w:eastAsia="de-DE"/>
              </w:rPr>
              <w:br/>
              <w:t>Inhaltliche Schwerpunkte</w:t>
            </w:r>
          </w:p>
        </w:tc>
        <w:tc>
          <w:tcPr>
            <w:tcW w:w="3571"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2EF233C" w14:textId="77777777" w:rsidR="00473279" w:rsidRDefault="00473279" w:rsidP="00C03252">
            <w:pPr>
              <w:spacing w:after="0" w:line="240" w:lineRule="auto"/>
              <w:jc w:val="center"/>
            </w:pPr>
            <w:r>
              <w:rPr>
                <w:rFonts w:eastAsia="Times New Roman" w:cs="Arial"/>
                <w:b/>
                <w:lang w:eastAsia="de-DE"/>
              </w:rPr>
              <w:t>Schwerpunkte der</w:t>
            </w:r>
          </w:p>
          <w:p w14:paraId="0B27AA4A" w14:textId="77777777" w:rsidR="00473279" w:rsidRDefault="00473279" w:rsidP="00C03252">
            <w:pPr>
              <w:spacing w:after="0" w:line="240" w:lineRule="auto"/>
              <w:jc w:val="center"/>
            </w:pPr>
            <w:bookmarkStart w:id="2" w:name="__UnoMark__862_1602213941"/>
            <w:bookmarkEnd w:id="2"/>
            <w:r>
              <w:rPr>
                <w:rFonts w:eastAsia="Times New Roman" w:cs="Arial"/>
                <w:b/>
                <w:lang w:eastAsia="de-DE"/>
              </w:rPr>
              <w:t>Kompetenzentwicklung</w:t>
            </w:r>
          </w:p>
        </w:tc>
        <w:tc>
          <w:tcPr>
            <w:tcW w:w="3572"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0BBC852B" w14:textId="77777777" w:rsidR="00473279" w:rsidRDefault="00473279" w:rsidP="00C03252">
            <w:pPr>
              <w:spacing w:after="0" w:line="240" w:lineRule="auto"/>
              <w:jc w:val="center"/>
            </w:pPr>
            <w:r>
              <w:rPr>
                <w:rFonts w:eastAsia="Times New Roman" w:cs="Arial"/>
                <w:b/>
                <w:lang w:eastAsia="de-DE"/>
              </w:rPr>
              <w:t>weitere Vereinbarungen</w:t>
            </w:r>
          </w:p>
        </w:tc>
      </w:tr>
      <w:tr w:rsidR="00473279" w14:paraId="189B3210" w14:textId="77777777" w:rsidTr="000D5DB6">
        <w:tblPrEx>
          <w:tblCellMar>
            <w:left w:w="73" w:type="dxa"/>
          </w:tblCellMar>
        </w:tblPrEx>
        <w:trPr>
          <w:trHeight w:val="844"/>
        </w:trPr>
        <w:tc>
          <w:tcPr>
            <w:tcW w:w="3571" w:type="dxa"/>
            <w:tcBorders>
              <w:top w:val="single" w:sz="12" w:space="0" w:color="00000A"/>
              <w:left w:val="single" w:sz="4" w:space="0" w:color="00000A"/>
              <w:bottom w:val="single" w:sz="12" w:space="0" w:color="00000A"/>
              <w:right w:val="single" w:sz="4" w:space="0" w:color="00000A"/>
            </w:tcBorders>
            <w:shd w:val="clear" w:color="auto" w:fill="FFFFFF"/>
          </w:tcPr>
          <w:p w14:paraId="6ABAF79A" w14:textId="77777777" w:rsidR="00473279" w:rsidRDefault="00473279" w:rsidP="00C03252">
            <w:pPr>
              <w:pStyle w:val="UVBenennung"/>
            </w:pPr>
            <w:r>
              <w:t>UV 8.1:</w:t>
            </w:r>
            <w:r>
              <w:tab/>
              <w:t>Elementfamilien schaffen Ordnung</w:t>
            </w:r>
          </w:p>
          <w:p w14:paraId="21B9C5EF" w14:textId="77777777" w:rsidR="00473279" w:rsidRPr="001F2682" w:rsidRDefault="00473279" w:rsidP="00C03252">
            <w:pPr>
              <w:pStyle w:val="UVFragestellung"/>
            </w:pPr>
            <w:r w:rsidRPr="001F2682">
              <w:t xml:space="preserve">Lassen sich die chemischen Elemente anhand ihrer Eigenschaften sinnvoll ordnen?  </w:t>
            </w:r>
          </w:p>
          <w:p w14:paraId="6EEB2662" w14:textId="77777777" w:rsidR="00473279" w:rsidRDefault="00473279" w:rsidP="00C03252">
            <w:pPr>
              <w:pStyle w:val="UVStundenangabe"/>
            </w:pPr>
            <w:bookmarkStart w:id="3" w:name="__UnoMark__866_1602213941"/>
            <w:bookmarkEnd w:id="3"/>
            <w:r>
              <w:t xml:space="preserve">ca. 30 </w:t>
            </w:r>
            <w:proofErr w:type="spellStart"/>
            <w:r>
              <w:t>Ustd</w:t>
            </w:r>
            <w:proofErr w:type="spellEnd"/>
            <w:r>
              <w:t>.</w:t>
            </w:r>
          </w:p>
        </w:tc>
        <w:tc>
          <w:tcPr>
            <w:tcW w:w="3572" w:type="dxa"/>
            <w:tcBorders>
              <w:top w:val="single" w:sz="12" w:space="0" w:color="00000A"/>
              <w:left w:val="single" w:sz="4" w:space="0" w:color="00000A"/>
              <w:bottom w:val="single" w:sz="12" w:space="0" w:color="00000A"/>
              <w:right w:val="single" w:sz="4" w:space="0" w:color="00000A"/>
            </w:tcBorders>
            <w:shd w:val="clear" w:color="auto" w:fill="FFFFFF"/>
          </w:tcPr>
          <w:p w14:paraId="4E2C5F28" w14:textId="77777777" w:rsidR="00473279" w:rsidRDefault="00473279" w:rsidP="00C03252">
            <w:pPr>
              <w:pStyle w:val="UVIF-Titel"/>
            </w:pPr>
            <w:r>
              <w:t>IF5:</w:t>
            </w:r>
            <w:r>
              <w:tab/>
              <w:t>Elemente und ihre Ordnung</w:t>
            </w:r>
          </w:p>
          <w:p w14:paraId="174B6E8E" w14:textId="77777777" w:rsidR="00473279" w:rsidRDefault="00473279" w:rsidP="00C03252">
            <w:pPr>
              <w:pStyle w:val="UVISP"/>
              <w:numPr>
                <w:ilvl w:val="0"/>
                <w:numId w:val="50"/>
              </w:numPr>
            </w:pPr>
            <w:r>
              <w:t>physikalische und chemische Eigenschaften von Elementen der Elementfamilien: Alkali</w:t>
            </w:r>
            <w:r>
              <w:softHyphen/>
              <w:t>metalle, Halogene, Edelgase</w:t>
            </w:r>
          </w:p>
          <w:p w14:paraId="43DCFC14" w14:textId="77777777" w:rsidR="00473279" w:rsidRDefault="00473279" w:rsidP="00C03252">
            <w:pPr>
              <w:pStyle w:val="UVISP"/>
              <w:numPr>
                <w:ilvl w:val="0"/>
                <w:numId w:val="50"/>
              </w:numPr>
            </w:pPr>
            <w:bookmarkStart w:id="4" w:name="__UnoMark__868_1602213941"/>
            <w:bookmarkEnd w:id="4"/>
            <w:r>
              <w:t>Periodensystem der Elemente</w:t>
            </w:r>
          </w:p>
          <w:p w14:paraId="0FBF517A" w14:textId="77777777" w:rsidR="00473279" w:rsidRDefault="00473279" w:rsidP="00C03252">
            <w:pPr>
              <w:pStyle w:val="UVISP"/>
              <w:numPr>
                <w:ilvl w:val="0"/>
                <w:numId w:val="50"/>
              </w:numPr>
            </w:pPr>
            <w:r>
              <w:t>differenzierte Atommodelle</w:t>
            </w:r>
          </w:p>
          <w:p w14:paraId="39A5705D" w14:textId="77777777" w:rsidR="00473279" w:rsidRDefault="00473279" w:rsidP="00C03252">
            <w:pPr>
              <w:pStyle w:val="UVISP"/>
              <w:numPr>
                <w:ilvl w:val="0"/>
                <w:numId w:val="50"/>
              </w:numPr>
            </w:pPr>
            <w:r>
              <w:t>Atombau: Elektronen, Neutronen, Protonen, Elektronenkonfiguration</w:t>
            </w:r>
          </w:p>
        </w:tc>
        <w:tc>
          <w:tcPr>
            <w:tcW w:w="3571" w:type="dxa"/>
            <w:tcBorders>
              <w:top w:val="single" w:sz="12" w:space="0" w:color="00000A"/>
              <w:left w:val="single" w:sz="4" w:space="0" w:color="00000A"/>
              <w:bottom w:val="single" w:sz="12" w:space="0" w:color="00000A"/>
              <w:right w:val="single" w:sz="4" w:space="0" w:color="00000A"/>
            </w:tcBorders>
            <w:shd w:val="clear" w:color="auto" w:fill="FFFFFF"/>
          </w:tcPr>
          <w:p w14:paraId="1AD47EB9" w14:textId="77777777" w:rsidR="00473279" w:rsidRPr="00E842DF" w:rsidRDefault="00473279" w:rsidP="00C03252">
            <w:pPr>
              <w:pStyle w:val="UVKEfront"/>
              <w:rPr>
                <w:spacing w:val="-8"/>
              </w:rPr>
            </w:pPr>
            <w:r w:rsidRPr="00E842DF">
              <w:rPr>
                <w:spacing w:val="-8"/>
              </w:rPr>
              <w:t>UF3</w:t>
            </w:r>
            <w:r w:rsidRPr="00E842DF">
              <w:rPr>
                <w:spacing w:val="-8"/>
              </w:rPr>
              <w:tab/>
              <w:t>Ordnung und Systematisierung</w:t>
            </w:r>
          </w:p>
          <w:p w14:paraId="650E3800" w14:textId="77777777" w:rsidR="00473279" w:rsidRDefault="00473279" w:rsidP="00C03252">
            <w:pPr>
              <w:pStyle w:val="UVKEfacette"/>
            </w:pPr>
            <w:r>
              <w:t xml:space="preserve">Systematisieren chemischer Sachverhalte nach fachlichen Strukturen </w:t>
            </w:r>
          </w:p>
          <w:p w14:paraId="6D874C10" w14:textId="77777777" w:rsidR="00473279" w:rsidRDefault="00473279" w:rsidP="00C03252">
            <w:pPr>
              <w:pStyle w:val="UVKEListe"/>
            </w:pPr>
            <w:r>
              <w:t>E3</w:t>
            </w:r>
            <w:r>
              <w:tab/>
              <w:t>Vermutung und Hypothese</w:t>
            </w:r>
          </w:p>
          <w:p w14:paraId="7A7DE983" w14:textId="77777777" w:rsidR="00473279" w:rsidRDefault="00473279" w:rsidP="00C03252">
            <w:pPr>
              <w:pStyle w:val="UVKEfacette"/>
            </w:pPr>
            <w:r>
              <w:t xml:space="preserve">Formulieren von Hypothesen und Angabe von Möglichkeiten zur Überprüfung </w:t>
            </w:r>
          </w:p>
          <w:p w14:paraId="4B742F6A" w14:textId="77777777" w:rsidR="00473279" w:rsidRDefault="00473279" w:rsidP="00C03252">
            <w:pPr>
              <w:pStyle w:val="UVKEListe"/>
            </w:pPr>
            <w:r>
              <w:t>E5</w:t>
            </w:r>
            <w:r>
              <w:tab/>
              <w:t>Auswertung und Schlussfolgerung</w:t>
            </w:r>
          </w:p>
          <w:p w14:paraId="434BD3D8" w14:textId="77777777" w:rsidR="00473279" w:rsidRDefault="00473279" w:rsidP="00C03252">
            <w:pPr>
              <w:pStyle w:val="UVKEfacette"/>
            </w:pPr>
            <w:r>
              <w:t>Ziehen von Schlussfolgerun</w:t>
            </w:r>
            <w:r>
              <w:softHyphen/>
              <w:t>gen aus Beobachtungen</w:t>
            </w:r>
          </w:p>
          <w:p w14:paraId="4F0AD33E" w14:textId="77777777" w:rsidR="00473279" w:rsidRDefault="00473279" w:rsidP="00C03252">
            <w:pPr>
              <w:pStyle w:val="UVKEListe"/>
            </w:pPr>
            <w:r>
              <w:t>E6</w:t>
            </w:r>
            <w:r>
              <w:tab/>
              <w:t>Modell und Realität</w:t>
            </w:r>
          </w:p>
          <w:p w14:paraId="6D56E031" w14:textId="77777777" w:rsidR="00473279" w:rsidRDefault="00473279" w:rsidP="00C03252">
            <w:pPr>
              <w:pStyle w:val="UVKEfacette"/>
            </w:pPr>
            <w:r>
              <w:t>Beschreiben und Erklären von Zusammenhängen mit Modellen</w:t>
            </w:r>
          </w:p>
          <w:p w14:paraId="38E39C81" w14:textId="1B0FA8E5" w:rsidR="00473279" w:rsidRDefault="00473279" w:rsidP="00620F7D">
            <w:pPr>
              <w:pStyle w:val="UVKEfacette"/>
            </w:pPr>
            <w:r>
              <w:t>Vorhersagen chemischer Vorgänge durch Nutzung von Modellen und Reflekt</w:t>
            </w:r>
            <w:r w:rsidR="00620F7D">
              <w:t>i</w:t>
            </w:r>
            <w:r>
              <w:t>on der Grenzen</w:t>
            </w:r>
          </w:p>
          <w:p w14:paraId="0EF7DF80" w14:textId="77777777" w:rsidR="00473279" w:rsidRDefault="00473279" w:rsidP="00C03252">
            <w:pPr>
              <w:pStyle w:val="UVKEListe"/>
            </w:pPr>
            <w:bookmarkStart w:id="5" w:name="__UnoMark__878_1602213941"/>
            <w:bookmarkEnd w:id="5"/>
            <w:r>
              <w:t>E7</w:t>
            </w:r>
            <w:r>
              <w:tab/>
              <w:t>Naturwissenschaftliches Denken und Arbeiten</w:t>
            </w:r>
          </w:p>
          <w:p w14:paraId="5645F4C9" w14:textId="77777777" w:rsidR="00473279" w:rsidRPr="001F2682" w:rsidRDefault="00473279" w:rsidP="00C03252">
            <w:pPr>
              <w:pStyle w:val="UVKEfacette"/>
              <w:rPr>
                <w:rFonts w:eastAsia="Calibri" w:cs="font297"/>
                <w:color w:val="00000A"/>
              </w:rPr>
            </w:pPr>
            <w:r>
              <w:t>Beschreiben der Entstehung, Bedeutung und Weiterentwick</w:t>
            </w:r>
            <w:r>
              <w:softHyphen/>
              <w:t>lung chemischer Modelle</w:t>
            </w:r>
            <w:bookmarkStart w:id="6" w:name="__UnoMark__870_1602213941"/>
            <w:bookmarkEnd w:id="6"/>
          </w:p>
        </w:tc>
        <w:tc>
          <w:tcPr>
            <w:tcW w:w="3572" w:type="dxa"/>
            <w:tcBorders>
              <w:top w:val="single" w:sz="12" w:space="0" w:color="00000A"/>
              <w:left w:val="single" w:sz="4" w:space="0" w:color="00000A"/>
              <w:bottom w:val="single" w:sz="12" w:space="0" w:color="00000A"/>
              <w:right w:val="single" w:sz="4" w:space="0" w:color="00000A"/>
            </w:tcBorders>
            <w:shd w:val="clear" w:color="auto" w:fill="FFFFFF"/>
          </w:tcPr>
          <w:p w14:paraId="54CCA134" w14:textId="77777777" w:rsidR="00473279" w:rsidRDefault="00473279" w:rsidP="00C03252">
            <w:pPr>
              <w:pStyle w:val="UVVereinbarungenbfront"/>
            </w:pPr>
            <w:r>
              <w:t>… zur Schwerpunktsetzung:</w:t>
            </w:r>
          </w:p>
          <w:p w14:paraId="49512E18" w14:textId="2B4A2DA5" w:rsidR="00473279" w:rsidRDefault="00473279" w:rsidP="00C03252">
            <w:pPr>
              <w:pStyle w:val="UVVereinbarungenListe"/>
            </w:pPr>
            <w:r>
              <w:t>in der Regel Erkenntnisge</w:t>
            </w:r>
            <w:r>
              <w:softHyphen/>
              <w:t xml:space="preserve">winnung </w:t>
            </w:r>
            <w:r w:rsidR="00F47D9D">
              <w:t>durch</w:t>
            </w:r>
            <w:r>
              <w:t xml:space="preserve"> Experimente (vgl. Schulprogramm)</w:t>
            </w:r>
          </w:p>
          <w:p w14:paraId="4A621F44" w14:textId="77777777" w:rsidR="00473279" w:rsidRDefault="00473279" w:rsidP="00C03252">
            <w:pPr>
              <w:pStyle w:val="UVVereinbarungenb"/>
            </w:pPr>
            <w:r>
              <w:t>… zur Vernetzung:</w:t>
            </w:r>
          </w:p>
          <w:p w14:paraId="315657A9" w14:textId="77777777" w:rsidR="00473279" w:rsidRDefault="00473279" w:rsidP="00C03252">
            <w:pPr>
              <w:pStyle w:val="UVVereinbarungenListe"/>
            </w:pPr>
            <w:r>
              <w:t xml:space="preserve">einfaches Atommodell </w:t>
            </w:r>
            <w:r>
              <w:br/>
            </w:r>
            <w:r w:rsidRPr="009724C8">
              <w:t>←</w:t>
            </w:r>
            <w:r>
              <w:t xml:space="preserve"> UV 7.3</w:t>
            </w:r>
          </w:p>
          <w:p w14:paraId="586DADB5" w14:textId="77777777" w:rsidR="00473279" w:rsidRDefault="00473279" w:rsidP="00C03252">
            <w:pPr>
              <w:pStyle w:val="UVVereinbarungenb"/>
            </w:pPr>
            <w:r>
              <w:t>… zu Synergien:</w:t>
            </w:r>
          </w:p>
          <w:p w14:paraId="6440A2B0" w14:textId="33B4BB0B" w:rsidR="00473279" w:rsidRDefault="00473279" w:rsidP="00C03252">
            <w:pPr>
              <w:pStyle w:val="UVVereinbarungenListe"/>
            </w:pPr>
            <w:r>
              <w:t xml:space="preserve">einfaches </w:t>
            </w:r>
            <w:r w:rsidR="00F965A4">
              <w:t>Kern-Hülle-Model</w:t>
            </w:r>
            <w:r>
              <w:t xml:space="preserve">l </w:t>
            </w:r>
            <w:r w:rsidRPr="00526328">
              <w:rPr>
                <w:rFonts w:ascii="Lucida Grande" w:hAnsi="Lucida Grande"/>
              </w:rPr>
              <w:t>→</w:t>
            </w:r>
            <w:r>
              <w:t xml:space="preserve"> Physik UV 9.6</w:t>
            </w:r>
          </w:p>
          <w:p w14:paraId="38C30833" w14:textId="77777777" w:rsidR="00473279" w:rsidRDefault="00473279" w:rsidP="00C03252">
            <w:pPr>
              <w:pStyle w:val="UVVereinbarungenListe"/>
            </w:pPr>
            <w:r>
              <w:t>Aufbau von Atomen, Atom</w:t>
            </w:r>
            <w:r>
              <w:softHyphen/>
              <w:t xml:space="preserve">kernen, Isotopen </w:t>
            </w:r>
            <w:r>
              <w:br/>
            </w:r>
            <w:r w:rsidRPr="00526328">
              <w:rPr>
                <w:rFonts w:ascii="Lucida Grande" w:hAnsi="Lucida Grande"/>
              </w:rPr>
              <w:t>→</w:t>
            </w:r>
            <w:r>
              <w:t xml:space="preserve"> Physik UV 10.3</w:t>
            </w:r>
          </w:p>
          <w:p w14:paraId="078F836E" w14:textId="77777777" w:rsidR="00103BD5" w:rsidRDefault="00103BD5" w:rsidP="00D639A4">
            <w:pPr>
              <w:pStyle w:val="UVVereinbarungenListe"/>
              <w:numPr>
                <w:ilvl w:val="0"/>
                <w:numId w:val="0"/>
              </w:numPr>
              <w:ind w:left="453" w:hanging="215"/>
            </w:pPr>
          </w:p>
          <w:p w14:paraId="5CC6911B" w14:textId="77777777" w:rsidR="00D639A4" w:rsidRDefault="00D639A4" w:rsidP="00D639A4">
            <w:pPr>
              <w:pStyle w:val="UVVereinbarungenListe"/>
              <w:numPr>
                <w:ilvl w:val="0"/>
                <w:numId w:val="0"/>
              </w:numPr>
            </w:pPr>
            <w:r>
              <w:t>…</w:t>
            </w:r>
            <w:r w:rsidRPr="00D82760">
              <w:rPr>
                <w:i/>
                <w:iCs/>
              </w:rPr>
              <w:t>Medienkompetenzrahmen NRW</w:t>
            </w:r>
          </w:p>
          <w:p w14:paraId="1EAE1CFF" w14:textId="628FB70F" w:rsidR="00D639A4" w:rsidRDefault="00D639A4" w:rsidP="00D639A4">
            <w:pPr>
              <w:pStyle w:val="UVVereinbarungenListe"/>
              <w:numPr>
                <w:ilvl w:val="0"/>
                <w:numId w:val="65"/>
              </w:numPr>
            </w:pPr>
            <w:r>
              <w:t xml:space="preserve">Produzieren </w:t>
            </w:r>
            <w:r w:rsidR="00B410B0">
              <w:t xml:space="preserve">und Repräsentieren 4.1-4.3: Präsentation verschiedener </w:t>
            </w:r>
            <w:r w:rsidR="002E7F07">
              <w:t xml:space="preserve">Elemente als </w:t>
            </w:r>
            <w:r w:rsidR="00B410B0">
              <w:t>Vertre</w:t>
            </w:r>
            <w:r w:rsidR="002E7F07">
              <w:t>ter von Elementfamilien.</w:t>
            </w:r>
          </w:p>
        </w:tc>
      </w:tr>
      <w:tr w:rsidR="000D5DB6" w14:paraId="5C8F2B58" w14:textId="77777777" w:rsidTr="000D5DB6">
        <w:tblPrEx>
          <w:tblCellMar>
            <w:left w:w="73" w:type="dxa"/>
          </w:tblCellMar>
        </w:tblPrEx>
        <w:trPr>
          <w:trHeight w:val="844"/>
        </w:trPr>
        <w:tc>
          <w:tcPr>
            <w:tcW w:w="3571" w:type="dxa"/>
            <w:tcBorders>
              <w:top w:val="single" w:sz="12" w:space="0" w:color="00000A"/>
              <w:left w:val="single" w:sz="4" w:space="0" w:color="00000A"/>
              <w:bottom w:val="single" w:sz="12" w:space="0" w:color="00000A"/>
              <w:right w:val="single" w:sz="4" w:space="0" w:color="00000A"/>
            </w:tcBorders>
            <w:shd w:val="clear" w:color="auto" w:fill="FFFFFF"/>
          </w:tcPr>
          <w:p w14:paraId="2D6970A5" w14:textId="00A8AB73" w:rsidR="000D5DB6" w:rsidRPr="00436038" w:rsidRDefault="000D5DB6" w:rsidP="000D5DB6">
            <w:pPr>
              <w:pStyle w:val="UVBenennung"/>
            </w:pPr>
            <w:r w:rsidRPr="00436038">
              <w:lastRenderedPageBreak/>
              <w:t>UV</w:t>
            </w:r>
            <w:r>
              <w:t xml:space="preserve"> 8.2:</w:t>
            </w:r>
            <w:r>
              <w:tab/>
            </w:r>
            <w:r w:rsidRPr="00436038">
              <w:t xml:space="preserve">Die Welt der Mineralien </w:t>
            </w:r>
          </w:p>
          <w:p w14:paraId="41133565" w14:textId="77777777" w:rsidR="000D5DB6" w:rsidRDefault="000D5DB6" w:rsidP="000D5DB6">
            <w:pPr>
              <w:pStyle w:val="UVFragestellung"/>
            </w:pPr>
            <w:r>
              <w:t>Wie lassen sich die besonderen Eigenschaften der Salze anhand ihres Aufbaus erklären?</w:t>
            </w:r>
          </w:p>
          <w:p w14:paraId="4D00ADDF" w14:textId="18F43A29" w:rsidR="000D5DB6" w:rsidRPr="0026098D" w:rsidRDefault="000D5DB6" w:rsidP="000D5DB6">
            <w:pPr>
              <w:pStyle w:val="UVBenennung"/>
              <w:rPr>
                <w:b w:val="0"/>
                <w:bCs/>
              </w:rPr>
            </w:pPr>
            <w:r w:rsidRPr="0026098D">
              <w:rPr>
                <w:b w:val="0"/>
                <w:bCs/>
              </w:rPr>
              <w:t xml:space="preserve">ca. 22 </w:t>
            </w:r>
            <w:proofErr w:type="spellStart"/>
            <w:r w:rsidRPr="0026098D">
              <w:rPr>
                <w:b w:val="0"/>
                <w:bCs/>
              </w:rPr>
              <w:t>Ustd</w:t>
            </w:r>
            <w:proofErr w:type="spellEnd"/>
            <w:r w:rsidRPr="0026098D">
              <w:rPr>
                <w:b w:val="0"/>
                <w:bCs/>
              </w:rPr>
              <w:t>.</w:t>
            </w:r>
          </w:p>
        </w:tc>
        <w:tc>
          <w:tcPr>
            <w:tcW w:w="3572" w:type="dxa"/>
            <w:tcBorders>
              <w:top w:val="single" w:sz="12" w:space="0" w:color="00000A"/>
              <w:left w:val="single" w:sz="4" w:space="0" w:color="00000A"/>
              <w:bottom w:val="single" w:sz="12" w:space="0" w:color="00000A"/>
              <w:right w:val="single" w:sz="4" w:space="0" w:color="00000A"/>
            </w:tcBorders>
            <w:shd w:val="clear" w:color="auto" w:fill="FFFFFF"/>
          </w:tcPr>
          <w:p w14:paraId="6C6801E5" w14:textId="77777777" w:rsidR="000D5DB6" w:rsidRDefault="000D5DB6" w:rsidP="000D5DB6">
            <w:pPr>
              <w:pStyle w:val="UVIF-Titel"/>
              <w:ind w:left="0" w:firstLine="0"/>
            </w:pPr>
            <w:r>
              <w:t>IF6:</w:t>
            </w:r>
            <w:r>
              <w:tab/>
              <w:t>Salze und Ionen</w:t>
            </w:r>
          </w:p>
          <w:p w14:paraId="6D1DA793" w14:textId="77777777" w:rsidR="000D5DB6" w:rsidRDefault="000D5DB6" w:rsidP="000D5DB6">
            <w:pPr>
              <w:pStyle w:val="UVISP"/>
              <w:numPr>
                <w:ilvl w:val="0"/>
                <w:numId w:val="51"/>
              </w:numPr>
            </w:pPr>
            <w:r w:rsidRPr="00390247">
              <w:t>Ionenbindung: Anionen, Kationen, Ionengitter, Ionenbildung</w:t>
            </w:r>
          </w:p>
          <w:p w14:paraId="25B29622" w14:textId="77777777" w:rsidR="000D5DB6" w:rsidRPr="00390247" w:rsidRDefault="000D5DB6" w:rsidP="000D5DB6">
            <w:pPr>
              <w:pStyle w:val="UVISP"/>
              <w:numPr>
                <w:ilvl w:val="0"/>
                <w:numId w:val="51"/>
              </w:numPr>
            </w:pPr>
            <w:r w:rsidRPr="00436038">
              <w:t>Eigenschaften von Ionen</w:t>
            </w:r>
            <w:r>
              <w:softHyphen/>
            </w:r>
            <w:r w:rsidRPr="00436038">
              <w:t>verbin</w:t>
            </w:r>
            <w:r w:rsidRPr="00390247">
              <w:t xml:space="preserve">dungen: </w:t>
            </w:r>
            <w:r w:rsidRPr="00436038">
              <w:t>Kristalle</w:t>
            </w:r>
            <w:r>
              <w:t xml:space="preserve">, </w:t>
            </w:r>
            <w:r w:rsidRPr="00436038">
              <w:t>Leitfähigkeit von Salz</w:t>
            </w:r>
            <w:r>
              <w:softHyphen/>
            </w:r>
            <w:r w:rsidRPr="00436038">
              <w:t>schmelzen</w:t>
            </w:r>
            <w:r w:rsidRPr="00390247">
              <w:t>/-lösungen</w:t>
            </w:r>
          </w:p>
          <w:p w14:paraId="33D5F0B8" w14:textId="77777777" w:rsidR="0026098D" w:rsidRPr="0026098D" w:rsidRDefault="000D5DB6" w:rsidP="0026098D">
            <w:pPr>
              <w:pStyle w:val="UVISP"/>
              <w:numPr>
                <w:ilvl w:val="0"/>
                <w:numId w:val="51"/>
              </w:numPr>
              <w:rPr>
                <w:b/>
                <w:bCs/>
              </w:rPr>
            </w:pPr>
            <w:r>
              <w:t>Gehaltsangaben</w:t>
            </w:r>
          </w:p>
          <w:p w14:paraId="2E1B0FFE" w14:textId="6DF6E5AC" w:rsidR="000D5DB6" w:rsidRPr="0026098D" w:rsidRDefault="000D5DB6" w:rsidP="0026098D">
            <w:pPr>
              <w:pStyle w:val="UVISP"/>
              <w:numPr>
                <w:ilvl w:val="0"/>
                <w:numId w:val="51"/>
              </w:numPr>
            </w:pPr>
            <w:r w:rsidRPr="0026098D">
              <w:t>Verhältnisformel: Gesetz der konstanten Massenverhält</w:t>
            </w:r>
            <w:r w:rsidRPr="0026098D">
              <w:softHyphen/>
              <w:t>nisse, Atomanzahlverhältnis, Reaktionsgleichung</w:t>
            </w:r>
          </w:p>
        </w:tc>
        <w:tc>
          <w:tcPr>
            <w:tcW w:w="3571" w:type="dxa"/>
            <w:tcBorders>
              <w:top w:val="single" w:sz="12" w:space="0" w:color="00000A"/>
              <w:left w:val="single" w:sz="4" w:space="0" w:color="00000A"/>
              <w:bottom w:val="single" w:sz="12" w:space="0" w:color="00000A"/>
              <w:right w:val="single" w:sz="4" w:space="0" w:color="00000A"/>
            </w:tcBorders>
            <w:shd w:val="clear" w:color="auto" w:fill="FFFFFF"/>
          </w:tcPr>
          <w:p w14:paraId="30F42D78" w14:textId="77777777" w:rsidR="000D5DB6" w:rsidRDefault="000D5DB6" w:rsidP="000D5DB6">
            <w:pPr>
              <w:pStyle w:val="UVKEfront"/>
            </w:pPr>
            <w:r>
              <w:t>UF1</w:t>
            </w:r>
            <w:r>
              <w:tab/>
              <w:t>Wiedergabe und Erklärung</w:t>
            </w:r>
          </w:p>
          <w:p w14:paraId="22811C4D" w14:textId="77777777" w:rsidR="000D5DB6" w:rsidRDefault="000D5DB6" w:rsidP="000D5DB6">
            <w:pPr>
              <w:pStyle w:val="UVKEfacette"/>
            </w:pPr>
            <w:r>
              <w:t>Herstellen von Bezügen zu zentralen Konzepten</w:t>
            </w:r>
          </w:p>
          <w:p w14:paraId="4E27894B" w14:textId="77777777" w:rsidR="000D5DB6" w:rsidRDefault="000D5DB6" w:rsidP="000D5DB6">
            <w:pPr>
              <w:pStyle w:val="UVKEListe"/>
            </w:pPr>
            <w:r>
              <w:t>UF2</w:t>
            </w:r>
            <w:r>
              <w:tab/>
              <w:t xml:space="preserve">Auswahl und Anwendung </w:t>
            </w:r>
          </w:p>
          <w:p w14:paraId="5DCADB7C" w14:textId="77777777" w:rsidR="000D5DB6" w:rsidRDefault="000D5DB6" w:rsidP="000D5DB6">
            <w:pPr>
              <w:pStyle w:val="UVKEfacette"/>
            </w:pPr>
            <w:r>
              <w:t>z</w:t>
            </w:r>
            <w:r w:rsidRPr="00334908">
              <w:t>ielgerichtete</w:t>
            </w:r>
            <w:r>
              <w:t>s</w:t>
            </w:r>
            <w:r w:rsidRPr="00334908">
              <w:t xml:space="preserve"> Anwend</w:t>
            </w:r>
            <w:r>
              <w:t>en</w:t>
            </w:r>
            <w:r w:rsidRPr="00334908">
              <w:t xml:space="preserve"> von chemischem Fachwissen </w:t>
            </w:r>
          </w:p>
          <w:p w14:paraId="4A530AB3" w14:textId="77777777" w:rsidR="000D5DB6" w:rsidRPr="00334908" w:rsidRDefault="000D5DB6" w:rsidP="000D5DB6">
            <w:pPr>
              <w:pStyle w:val="UVKEListe"/>
            </w:pPr>
            <w:r w:rsidRPr="00334908">
              <w:t>E6</w:t>
            </w:r>
            <w:r>
              <w:tab/>
            </w:r>
            <w:r w:rsidRPr="00334908">
              <w:t>Modell</w:t>
            </w:r>
            <w:r>
              <w:t xml:space="preserve"> </w:t>
            </w:r>
            <w:r w:rsidRPr="00334908">
              <w:t>und Realität</w:t>
            </w:r>
          </w:p>
          <w:p w14:paraId="6ECE4905" w14:textId="77777777" w:rsidR="000D5DB6" w:rsidRDefault="000D5DB6" w:rsidP="000D5DB6">
            <w:pPr>
              <w:pStyle w:val="UVKEfacette"/>
            </w:pPr>
            <w:r>
              <w:t>Beschreiben und Erklären chemischer Vorgänge und Zusammenhänge mithilfe von Modellen</w:t>
            </w:r>
          </w:p>
          <w:p w14:paraId="7AD43668" w14:textId="77777777" w:rsidR="000D5DB6" w:rsidRDefault="000D5DB6" w:rsidP="000D5DB6">
            <w:pPr>
              <w:pStyle w:val="UVKEListe"/>
            </w:pPr>
            <w:r>
              <w:t>E7</w:t>
            </w:r>
            <w:r>
              <w:tab/>
              <w:t>Naturwissenschaftliches Denken und Arbeiten</w:t>
            </w:r>
          </w:p>
          <w:p w14:paraId="3A381BB5" w14:textId="77777777" w:rsidR="000D5DB6" w:rsidRPr="00334908" w:rsidRDefault="000D5DB6" w:rsidP="000D5DB6">
            <w:pPr>
              <w:pStyle w:val="UVKEfacette"/>
            </w:pPr>
            <w:r>
              <w:t xml:space="preserve">Entwickeln </w:t>
            </w:r>
            <w:r w:rsidRPr="00334908">
              <w:t>von Gesetzen und Regeln</w:t>
            </w:r>
          </w:p>
          <w:p w14:paraId="158BC633" w14:textId="77777777" w:rsidR="000D5DB6" w:rsidRDefault="000D5DB6" w:rsidP="000D5DB6">
            <w:pPr>
              <w:pStyle w:val="UVKEListe"/>
            </w:pPr>
            <w:r>
              <w:t>B1</w:t>
            </w:r>
            <w:r>
              <w:tab/>
              <w:t xml:space="preserve">Fakten und Situationsanalyse </w:t>
            </w:r>
          </w:p>
          <w:p w14:paraId="5F413DCA" w14:textId="2E3F4508" w:rsidR="000D5DB6" w:rsidRPr="00E842DF" w:rsidRDefault="000D5DB6" w:rsidP="0026098D">
            <w:pPr>
              <w:pStyle w:val="UVKEfront"/>
              <w:numPr>
                <w:ilvl w:val="0"/>
                <w:numId w:val="62"/>
              </w:numPr>
              <w:ind w:left="411"/>
              <w:rPr>
                <w:spacing w:val="-8"/>
              </w:rPr>
            </w:pPr>
            <w:r>
              <w:t>Identifizieren naturwissen</w:t>
            </w:r>
            <w:r>
              <w:softHyphen/>
              <w:t>schaftlicher Sachverhalte und Zusammenhänge</w:t>
            </w:r>
          </w:p>
        </w:tc>
        <w:tc>
          <w:tcPr>
            <w:tcW w:w="3572" w:type="dxa"/>
            <w:tcBorders>
              <w:top w:val="single" w:sz="12" w:space="0" w:color="00000A"/>
              <w:left w:val="single" w:sz="4" w:space="0" w:color="00000A"/>
              <w:bottom w:val="single" w:sz="12" w:space="0" w:color="00000A"/>
              <w:right w:val="single" w:sz="4" w:space="0" w:color="00000A"/>
            </w:tcBorders>
            <w:shd w:val="clear" w:color="auto" w:fill="FFFFFF"/>
          </w:tcPr>
          <w:p w14:paraId="4C4807B7" w14:textId="77777777" w:rsidR="000D5DB6" w:rsidRPr="00A7744B" w:rsidRDefault="000D5DB6" w:rsidP="000D5DB6">
            <w:pPr>
              <w:pStyle w:val="UVVereinbarungenbfront"/>
            </w:pPr>
            <w:r>
              <w:t>… z</w:t>
            </w:r>
            <w:r w:rsidRPr="00A7744B">
              <w:t>ur Vernetzung</w:t>
            </w:r>
            <w:r>
              <w:t>:</w:t>
            </w:r>
          </w:p>
          <w:p w14:paraId="025CE016" w14:textId="77777777" w:rsidR="000D5DB6" w:rsidRPr="0029391A" w:rsidRDefault="000D5DB6" w:rsidP="000D5DB6">
            <w:pPr>
              <w:pStyle w:val="UVVereinbarungenListe"/>
            </w:pPr>
            <w:r w:rsidRPr="0029391A">
              <w:t>Atombau: Elektronenkonfi</w:t>
            </w:r>
            <w:r>
              <w:softHyphen/>
            </w:r>
            <w:r w:rsidRPr="0029391A">
              <w:t xml:space="preserve">guration </w:t>
            </w:r>
            <w:r>
              <w:sym w:font="Wingdings 3" w:char="F021"/>
            </w:r>
            <w:r w:rsidRPr="0029391A">
              <w:t xml:space="preserve"> UV 8.1</w:t>
            </w:r>
          </w:p>
          <w:p w14:paraId="400D4EFC" w14:textId="77777777" w:rsidR="000D5DB6" w:rsidRPr="0029391A" w:rsidRDefault="000D5DB6" w:rsidP="000D5DB6">
            <w:pPr>
              <w:pStyle w:val="UVVereinbarungenListe"/>
            </w:pPr>
            <w:r w:rsidRPr="0029391A">
              <w:t>Anbahnung der Elektronen</w:t>
            </w:r>
            <w:r>
              <w:softHyphen/>
            </w:r>
            <w:r w:rsidRPr="0029391A">
              <w:t>übertragungs</w:t>
            </w:r>
            <w:r>
              <w:softHyphen/>
            </w:r>
            <w:r w:rsidRPr="0029391A">
              <w:t xml:space="preserve">reaktionen </w:t>
            </w:r>
            <w:r>
              <w:br/>
            </w:r>
            <w:r w:rsidRPr="00526328">
              <w:rPr>
                <w:rFonts w:ascii="Lucida Grande" w:hAnsi="Lucida Grande"/>
              </w:rPr>
              <w:t>→</w:t>
            </w:r>
            <w:r w:rsidRPr="0029391A">
              <w:t xml:space="preserve"> UV 9.2</w:t>
            </w:r>
          </w:p>
          <w:p w14:paraId="599BECB8" w14:textId="77777777" w:rsidR="000D5DB6" w:rsidRDefault="000D5DB6" w:rsidP="000D5DB6">
            <w:pPr>
              <w:pStyle w:val="UVVereinbarungenListe"/>
            </w:pPr>
            <w:r w:rsidRPr="0029391A">
              <w:t xml:space="preserve">Ionen in sauren und alkalischen Lösungen </w:t>
            </w:r>
            <w:r>
              <w:br/>
            </w:r>
            <w:r w:rsidRPr="00526328">
              <w:rPr>
                <w:rFonts w:ascii="Lucida Grande" w:hAnsi="Lucida Grande"/>
              </w:rPr>
              <w:t>→</w:t>
            </w:r>
            <w:r>
              <w:t xml:space="preserve"> UV 10.2</w:t>
            </w:r>
          </w:p>
          <w:p w14:paraId="68D0FD11" w14:textId="7CA628F1" w:rsidR="00755027" w:rsidRPr="0029391A" w:rsidRDefault="00D04077" w:rsidP="000D5DB6">
            <w:pPr>
              <w:pStyle w:val="UVVereinbarungenListe"/>
            </w:pPr>
            <w:r>
              <w:t xml:space="preserve">Beispielhaft Berufsfelder in der </w:t>
            </w:r>
            <w:r w:rsidR="00DD23B2">
              <w:t>chemischen Industrie (</w:t>
            </w:r>
            <w:r>
              <w:t>Salzgewinnung</w:t>
            </w:r>
            <w:r w:rsidR="00DD23B2">
              <w:t>)</w:t>
            </w:r>
          </w:p>
          <w:p w14:paraId="4DD53126" w14:textId="77777777" w:rsidR="000D5DB6" w:rsidRDefault="000D5DB6" w:rsidP="000D5DB6">
            <w:pPr>
              <w:pStyle w:val="UVVereinbarungenb"/>
            </w:pPr>
            <w:r>
              <w:t>… z</w:t>
            </w:r>
            <w:r w:rsidRPr="00A7744B">
              <w:t xml:space="preserve">u </w:t>
            </w:r>
            <w:r>
              <w:t>Synergien:</w:t>
            </w:r>
          </w:p>
          <w:p w14:paraId="64EC6943" w14:textId="06CB64A3" w:rsidR="000D5DB6" w:rsidRDefault="000D5DB6" w:rsidP="000D5DB6">
            <w:pPr>
              <w:pStyle w:val="UVVereinbarungenbfront"/>
            </w:pPr>
            <w:r w:rsidRPr="00526328">
              <w:t xml:space="preserve">Elektrische Ladungen </w:t>
            </w:r>
            <w:r>
              <w:br/>
            </w:r>
            <w:r w:rsidRPr="00526328">
              <w:rPr>
                <w:rFonts w:ascii="Lucida Grande" w:hAnsi="Lucida Grande"/>
              </w:rPr>
              <w:t>→</w:t>
            </w:r>
            <w:r w:rsidRPr="00526328">
              <w:t xml:space="preserve"> Physik </w:t>
            </w:r>
            <w:r>
              <w:t>UV 9.6</w:t>
            </w:r>
          </w:p>
        </w:tc>
      </w:tr>
      <w:tr w:rsidR="000D5DB6" w14:paraId="597B0C99" w14:textId="77777777" w:rsidTr="000D5DB6">
        <w:tblPrEx>
          <w:tblCellMar>
            <w:left w:w="73" w:type="dxa"/>
          </w:tblCellMar>
        </w:tblPrEx>
        <w:trPr>
          <w:trHeight w:val="844"/>
        </w:trPr>
        <w:tc>
          <w:tcPr>
            <w:tcW w:w="3571" w:type="dxa"/>
            <w:tcBorders>
              <w:top w:val="single" w:sz="12" w:space="0" w:color="00000A"/>
              <w:left w:val="single" w:sz="4" w:space="0" w:color="00000A"/>
              <w:bottom w:val="single" w:sz="12" w:space="0" w:color="00000A"/>
              <w:right w:val="single" w:sz="4" w:space="0" w:color="00000A"/>
            </w:tcBorders>
            <w:shd w:val="clear" w:color="auto" w:fill="FFFFFF"/>
          </w:tcPr>
          <w:p w14:paraId="37D5400E" w14:textId="0D7EC16A" w:rsidR="000D5DB6" w:rsidRDefault="000D5DB6" w:rsidP="000D5DB6">
            <w:pPr>
              <w:pStyle w:val="UVBenennung"/>
            </w:pPr>
            <w:r>
              <w:t>UV 8.3:</w:t>
            </w:r>
            <w:r>
              <w:tab/>
              <w:t>Energie aus chemischen Reaktionen</w:t>
            </w:r>
          </w:p>
          <w:p w14:paraId="0B07370D" w14:textId="77777777" w:rsidR="000D5DB6" w:rsidRDefault="000D5DB6" w:rsidP="000D5DB6">
            <w:pPr>
              <w:pStyle w:val="UVFragestellung"/>
              <w:rPr>
                <w:rFonts w:eastAsia="Arial"/>
                <w:u w:color="000000"/>
              </w:rPr>
            </w:pPr>
            <w:r>
              <w:rPr>
                <w:u w:color="000000"/>
              </w:rPr>
              <w:lastRenderedPageBreak/>
              <w:t>Wie lässt sich die Übertragung von Elektronen nutzbar machen?</w:t>
            </w:r>
          </w:p>
          <w:p w14:paraId="3B0FD1DC" w14:textId="2ED798A8" w:rsidR="000D5DB6" w:rsidRPr="0026098D" w:rsidRDefault="000D5DB6" w:rsidP="000D5DB6">
            <w:pPr>
              <w:pStyle w:val="UVBenennung"/>
              <w:rPr>
                <w:b w:val="0"/>
                <w:bCs/>
              </w:rPr>
            </w:pPr>
            <w:r w:rsidRPr="0026098D">
              <w:rPr>
                <w:b w:val="0"/>
                <w:bCs/>
              </w:rPr>
              <w:t xml:space="preserve">ca. 16 </w:t>
            </w:r>
            <w:proofErr w:type="spellStart"/>
            <w:r w:rsidRPr="0026098D">
              <w:rPr>
                <w:b w:val="0"/>
                <w:bCs/>
              </w:rPr>
              <w:t>Ustd</w:t>
            </w:r>
            <w:proofErr w:type="spellEnd"/>
            <w:r w:rsidRPr="0026098D">
              <w:rPr>
                <w:b w:val="0"/>
                <w:bCs/>
              </w:rPr>
              <w:t>.</w:t>
            </w:r>
          </w:p>
        </w:tc>
        <w:tc>
          <w:tcPr>
            <w:tcW w:w="3572" w:type="dxa"/>
            <w:tcBorders>
              <w:top w:val="single" w:sz="12" w:space="0" w:color="00000A"/>
              <w:left w:val="single" w:sz="4" w:space="0" w:color="00000A"/>
              <w:bottom w:val="single" w:sz="12" w:space="0" w:color="00000A"/>
              <w:right w:val="single" w:sz="4" w:space="0" w:color="00000A"/>
            </w:tcBorders>
            <w:shd w:val="clear" w:color="auto" w:fill="FFFFFF"/>
          </w:tcPr>
          <w:p w14:paraId="200841F2" w14:textId="77777777" w:rsidR="000D5DB6" w:rsidRDefault="000D5DB6" w:rsidP="000D5DB6">
            <w:pPr>
              <w:pStyle w:val="UVIF-Titel"/>
            </w:pPr>
            <w:r>
              <w:lastRenderedPageBreak/>
              <w:t>IF7:</w:t>
            </w:r>
            <w:r>
              <w:tab/>
              <w:t>Chemische Reaktionen durch Elektronenüber</w:t>
            </w:r>
            <w:r>
              <w:softHyphen/>
              <w:t xml:space="preserve">tragung </w:t>
            </w:r>
          </w:p>
          <w:p w14:paraId="77D69D61" w14:textId="77777777" w:rsidR="000D5DB6" w:rsidRDefault="000D5DB6" w:rsidP="000D5DB6">
            <w:pPr>
              <w:pStyle w:val="UVISP"/>
              <w:numPr>
                <w:ilvl w:val="0"/>
                <w:numId w:val="52"/>
              </w:numPr>
              <w:rPr>
                <w:u w:color="000000"/>
              </w:rPr>
            </w:pPr>
            <w:r>
              <w:rPr>
                <w:u w:color="000000"/>
              </w:rPr>
              <w:lastRenderedPageBreak/>
              <w:t>Reaktionen zwischen Metall</w:t>
            </w:r>
            <w:r>
              <w:rPr>
                <w:u w:color="000000"/>
              </w:rPr>
              <w:softHyphen/>
              <w:t>atomen und Metallionen</w:t>
            </w:r>
          </w:p>
          <w:p w14:paraId="7F60827A" w14:textId="77777777" w:rsidR="000D5DB6" w:rsidRDefault="000D5DB6" w:rsidP="000D5DB6">
            <w:pPr>
              <w:pStyle w:val="UVISP"/>
              <w:numPr>
                <w:ilvl w:val="0"/>
                <w:numId w:val="52"/>
              </w:numPr>
              <w:rPr>
                <w:u w:color="000000"/>
              </w:rPr>
            </w:pPr>
            <w:r>
              <w:rPr>
                <w:u w:color="000000"/>
              </w:rPr>
              <w:t>Oxidation, Reduktion</w:t>
            </w:r>
          </w:p>
          <w:p w14:paraId="5A073787" w14:textId="77777777" w:rsidR="0026098D" w:rsidRPr="0026098D" w:rsidRDefault="000D5DB6" w:rsidP="0026098D">
            <w:pPr>
              <w:pStyle w:val="UVISP"/>
              <w:numPr>
                <w:ilvl w:val="0"/>
                <w:numId w:val="52"/>
              </w:numPr>
              <w:rPr>
                <w:b/>
                <w:bCs/>
              </w:rPr>
            </w:pPr>
            <w:r>
              <w:rPr>
                <w:u w:color="000000"/>
              </w:rPr>
              <w:t>Energiequellen: Galvanisches Element, Akkumulator, Batterie, Brennstoffzelle</w:t>
            </w:r>
          </w:p>
          <w:p w14:paraId="68F2BE76" w14:textId="30E4F13B" w:rsidR="000D5DB6" w:rsidRPr="0026098D" w:rsidRDefault="000D5DB6" w:rsidP="0026098D">
            <w:pPr>
              <w:pStyle w:val="UVISP"/>
              <w:numPr>
                <w:ilvl w:val="0"/>
                <w:numId w:val="52"/>
              </w:numPr>
            </w:pPr>
            <w:r w:rsidRPr="0026098D">
              <w:rPr>
                <w:u w:color="000000"/>
              </w:rPr>
              <w:t xml:space="preserve">Elektrolyse </w:t>
            </w:r>
          </w:p>
        </w:tc>
        <w:tc>
          <w:tcPr>
            <w:tcW w:w="3571" w:type="dxa"/>
            <w:tcBorders>
              <w:top w:val="single" w:sz="12" w:space="0" w:color="00000A"/>
              <w:left w:val="single" w:sz="4" w:space="0" w:color="00000A"/>
              <w:bottom w:val="single" w:sz="12" w:space="0" w:color="00000A"/>
              <w:right w:val="single" w:sz="4" w:space="0" w:color="00000A"/>
            </w:tcBorders>
            <w:shd w:val="clear" w:color="auto" w:fill="FFFFFF"/>
          </w:tcPr>
          <w:p w14:paraId="62AC5845" w14:textId="77777777" w:rsidR="000D5DB6" w:rsidRDefault="000D5DB6" w:rsidP="000D5DB6">
            <w:pPr>
              <w:pStyle w:val="UVKEfront"/>
            </w:pPr>
            <w:r>
              <w:lastRenderedPageBreak/>
              <w:t>UF1</w:t>
            </w:r>
            <w:r>
              <w:tab/>
              <w:t>Wiedergabe und Erklärung</w:t>
            </w:r>
          </w:p>
          <w:p w14:paraId="08C32CA8" w14:textId="77777777" w:rsidR="000D5DB6" w:rsidRDefault="000D5DB6" w:rsidP="000D5DB6">
            <w:pPr>
              <w:pStyle w:val="UVKEfacette"/>
            </w:pPr>
            <w:r>
              <w:t xml:space="preserve">Erläutern chemischer Reaktionen und Beschreiben </w:t>
            </w:r>
            <w:r>
              <w:lastRenderedPageBreak/>
              <w:t xml:space="preserve">der Grundelemente chemischer Verfahren </w:t>
            </w:r>
          </w:p>
          <w:p w14:paraId="4294D77D" w14:textId="77777777" w:rsidR="000D5DB6" w:rsidRPr="0001461A" w:rsidRDefault="000D5DB6" w:rsidP="000D5DB6">
            <w:pPr>
              <w:pStyle w:val="UVKEListe"/>
              <w:rPr>
                <w:spacing w:val="-8"/>
              </w:rPr>
            </w:pPr>
            <w:r w:rsidRPr="0001461A">
              <w:rPr>
                <w:spacing w:val="-8"/>
              </w:rPr>
              <w:t>UF3</w:t>
            </w:r>
            <w:r w:rsidRPr="0001461A">
              <w:rPr>
                <w:spacing w:val="-8"/>
              </w:rPr>
              <w:tab/>
              <w:t>Ordnung und Systematisierung</w:t>
            </w:r>
          </w:p>
          <w:p w14:paraId="631BA190" w14:textId="77777777" w:rsidR="000D5DB6" w:rsidRDefault="000D5DB6" w:rsidP="000D5DB6">
            <w:pPr>
              <w:pStyle w:val="UVKEfacette"/>
            </w:pPr>
            <w:r>
              <w:t xml:space="preserve">Einordnen chemischer Sachverhalte </w:t>
            </w:r>
          </w:p>
          <w:p w14:paraId="3611F245" w14:textId="77777777" w:rsidR="000D5DB6" w:rsidRDefault="000D5DB6" w:rsidP="000D5DB6">
            <w:pPr>
              <w:pStyle w:val="UVKEListe"/>
            </w:pPr>
            <w:r>
              <w:t>UF4</w:t>
            </w:r>
            <w:r>
              <w:tab/>
              <w:t>Übertragung und Vernetzung</w:t>
            </w:r>
          </w:p>
          <w:p w14:paraId="69881C8D" w14:textId="77777777" w:rsidR="000D5DB6" w:rsidRDefault="000D5DB6" w:rsidP="000D5DB6">
            <w:pPr>
              <w:pStyle w:val="UVKEfacette"/>
              <w:rPr>
                <w:u w:color="000000"/>
              </w:rPr>
            </w:pPr>
            <w:r>
              <w:rPr>
                <w:u w:color="000000"/>
              </w:rPr>
              <w:t>Vernetzen naturwissen</w:t>
            </w:r>
            <w:r>
              <w:rPr>
                <w:u w:color="000000"/>
              </w:rPr>
              <w:softHyphen/>
              <w:t xml:space="preserve">schaftlicher Konzepte </w:t>
            </w:r>
          </w:p>
          <w:p w14:paraId="25BC451C" w14:textId="77777777" w:rsidR="000D5DB6" w:rsidRDefault="000D5DB6" w:rsidP="000D5DB6">
            <w:pPr>
              <w:pStyle w:val="UVKEListe"/>
            </w:pPr>
            <w:r>
              <w:t>E3</w:t>
            </w:r>
            <w:r>
              <w:tab/>
              <w:t>Vermutung und Hypothese</w:t>
            </w:r>
          </w:p>
          <w:p w14:paraId="42B40EA0" w14:textId="77777777" w:rsidR="000D5DB6" w:rsidRDefault="000D5DB6" w:rsidP="000D5DB6">
            <w:pPr>
              <w:pStyle w:val="UVKEfacette"/>
            </w:pPr>
            <w:r>
              <w:t>hypothesengeleitetes Planen von Experimenten</w:t>
            </w:r>
          </w:p>
          <w:p w14:paraId="10A1E698" w14:textId="77777777" w:rsidR="000D5DB6" w:rsidRPr="0001461A" w:rsidRDefault="000D5DB6" w:rsidP="000D5DB6">
            <w:pPr>
              <w:pStyle w:val="UVKEListe"/>
              <w:rPr>
                <w:spacing w:val="-8"/>
              </w:rPr>
            </w:pPr>
            <w:r w:rsidRPr="0001461A">
              <w:rPr>
                <w:spacing w:val="-8"/>
              </w:rPr>
              <w:t>E4</w:t>
            </w:r>
            <w:r w:rsidRPr="0001461A">
              <w:rPr>
                <w:spacing w:val="-8"/>
              </w:rPr>
              <w:tab/>
              <w:t>Untersuchung und Experiment</w:t>
            </w:r>
          </w:p>
          <w:p w14:paraId="2E182039" w14:textId="77777777" w:rsidR="000D5DB6" w:rsidRDefault="000D5DB6" w:rsidP="000D5DB6">
            <w:pPr>
              <w:pStyle w:val="UVKEfacette"/>
            </w:pPr>
            <w:r>
              <w:t xml:space="preserve">Anlegen und Durchführen einer Versuchsreihe </w:t>
            </w:r>
          </w:p>
          <w:p w14:paraId="6E98FDBA" w14:textId="77777777" w:rsidR="000D5DB6" w:rsidRDefault="000D5DB6" w:rsidP="000D5DB6">
            <w:pPr>
              <w:pStyle w:val="UVKEListe"/>
            </w:pPr>
            <w:r>
              <w:t>E6</w:t>
            </w:r>
            <w:r>
              <w:tab/>
              <w:t>Modell und Realität</w:t>
            </w:r>
          </w:p>
          <w:p w14:paraId="7E4AAC4C" w14:textId="77777777" w:rsidR="000D5DB6" w:rsidRDefault="000D5DB6" w:rsidP="000D5DB6">
            <w:pPr>
              <w:pStyle w:val="UVKEfacette"/>
            </w:pPr>
            <w:r>
              <w:t>Verwenden von Modellen als Mittel zur Erklärung</w:t>
            </w:r>
          </w:p>
          <w:p w14:paraId="11C0D6D3" w14:textId="77777777" w:rsidR="000D5DB6" w:rsidRPr="0001461A" w:rsidRDefault="000D5DB6" w:rsidP="000D5DB6">
            <w:pPr>
              <w:pStyle w:val="UVKEListe"/>
              <w:rPr>
                <w:rFonts w:eastAsia="Arial"/>
                <w:spacing w:val="-8"/>
              </w:rPr>
            </w:pPr>
            <w:r w:rsidRPr="0001461A">
              <w:rPr>
                <w:spacing w:val="-8"/>
              </w:rPr>
              <w:t>B3</w:t>
            </w:r>
            <w:r w:rsidRPr="0001461A">
              <w:rPr>
                <w:spacing w:val="-8"/>
              </w:rPr>
              <w:tab/>
              <w:t xml:space="preserve">Abwägung und Entscheidung </w:t>
            </w:r>
          </w:p>
          <w:p w14:paraId="43819107" w14:textId="2DFE0FD4" w:rsidR="000D5DB6" w:rsidRPr="00E842DF" w:rsidRDefault="000D5DB6" w:rsidP="00921D1E">
            <w:pPr>
              <w:pStyle w:val="UVKEfront"/>
              <w:numPr>
                <w:ilvl w:val="0"/>
                <w:numId w:val="62"/>
              </w:numPr>
              <w:ind w:left="411"/>
              <w:rPr>
                <w:spacing w:val="-8"/>
              </w:rPr>
            </w:pPr>
            <w:r>
              <w:t>begründetes Auswählen von Maßnahmen</w:t>
            </w:r>
          </w:p>
        </w:tc>
        <w:tc>
          <w:tcPr>
            <w:tcW w:w="3572" w:type="dxa"/>
            <w:tcBorders>
              <w:top w:val="single" w:sz="12" w:space="0" w:color="00000A"/>
              <w:left w:val="single" w:sz="4" w:space="0" w:color="00000A"/>
              <w:bottom w:val="single" w:sz="12" w:space="0" w:color="00000A"/>
              <w:right w:val="single" w:sz="4" w:space="0" w:color="00000A"/>
            </w:tcBorders>
            <w:shd w:val="clear" w:color="auto" w:fill="FFFFFF"/>
          </w:tcPr>
          <w:p w14:paraId="06B2142E" w14:textId="77777777" w:rsidR="000D5DB6" w:rsidRDefault="000D5DB6" w:rsidP="000D5DB6">
            <w:pPr>
              <w:pStyle w:val="UVVereinbarungenbfront"/>
            </w:pPr>
            <w:r>
              <w:lastRenderedPageBreak/>
              <w:t xml:space="preserve">… </w:t>
            </w:r>
            <w:r w:rsidRPr="00C53B9B">
              <w:t>zur Schwerpunktsetzung</w:t>
            </w:r>
            <w:r>
              <w:t>:</w:t>
            </w:r>
          </w:p>
          <w:p w14:paraId="78BCEC38" w14:textId="77777777" w:rsidR="000D5DB6" w:rsidRDefault="000D5DB6" w:rsidP="000D5DB6">
            <w:pPr>
              <w:pStyle w:val="UVVereinbarungenListe"/>
            </w:pPr>
            <w:r>
              <w:t xml:space="preserve">Die Symbolschreibweise wird mittels Formulierungshilfen zu </w:t>
            </w:r>
            <w:r>
              <w:lastRenderedPageBreak/>
              <w:t>den Vorgängen auf der sub</w:t>
            </w:r>
            <w:r>
              <w:softHyphen/>
              <w:t>mikroskopischen Ebene sprachsensibel gestaltet.</w:t>
            </w:r>
          </w:p>
          <w:p w14:paraId="02BF1370" w14:textId="77777777" w:rsidR="000D5DB6" w:rsidRDefault="000D5DB6" w:rsidP="000D5DB6">
            <w:pPr>
              <w:pStyle w:val="UVVereinbarungenb"/>
            </w:pPr>
            <w:r>
              <w:rPr>
                <w:lang w:val="en-US"/>
              </w:rPr>
              <w:t xml:space="preserve">… </w:t>
            </w:r>
            <w:r>
              <w:t>zur Vernetzung:</w:t>
            </w:r>
          </w:p>
          <w:p w14:paraId="77596329" w14:textId="77777777" w:rsidR="000D5DB6" w:rsidRDefault="000D5DB6" w:rsidP="000D5DB6">
            <w:pPr>
              <w:pStyle w:val="UVVereinbarungenListe"/>
            </w:pPr>
            <w:r>
              <w:t>Anwendung und Transfer der Kenntnisse zur Ionenbildung auf die Elektronenüber</w:t>
            </w:r>
            <w:r>
              <w:softHyphen/>
              <w:t>tragung ← UV 9.1 Salze und Ionen</w:t>
            </w:r>
          </w:p>
          <w:p w14:paraId="3B3E13EF" w14:textId="77777777" w:rsidR="000D5DB6" w:rsidRDefault="000D5DB6" w:rsidP="000D5DB6">
            <w:pPr>
              <w:pStyle w:val="UVVereinbarungenListe"/>
            </w:pPr>
            <w:r>
              <w:t xml:space="preserve">Übungen zum Aufstellen von Reaktionsgleichungen </w:t>
            </w:r>
            <w:r>
              <w:br/>
              <w:t xml:space="preserve">← UV 9.1 Salze und Ionen  </w:t>
            </w:r>
          </w:p>
          <w:p w14:paraId="578F81ED" w14:textId="77777777" w:rsidR="000D5DB6" w:rsidRDefault="000D5DB6" w:rsidP="000D5DB6">
            <w:pPr>
              <w:pStyle w:val="UVVereinbarungenListe"/>
            </w:pPr>
            <w:r>
              <w:t xml:space="preserve">Thematisierung des Aufbaus und der Funktionsweise komplexerer Batterien und anderer Energiequellen </w:t>
            </w:r>
            <w:r>
              <w:br/>
            </w:r>
            <w:r>
              <w:rPr>
                <w:rFonts w:ascii="Lucida Grande" w:hAnsi="Lucida Grande"/>
              </w:rPr>
              <w:t>→</w:t>
            </w:r>
            <w:r>
              <w:t xml:space="preserve"> </w:t>
            </w:r>
            <w:proofErr w:type="spellStart"/>
            <w:r>
              <w:t>Gk</w:t>
            </w:r>
            <w:proofErr w:type="spellEnd"/>
            <w:r>
              <w:t xml:space="preserve"> Q1 UV 3, </w:t>
            </w:r>
            <w:proofErr w:type="spellStart"/>
            <w:r>
              <w:t>Lk</w:t>
            </w:r>
            <w:proofErr w:type="spellEnd"/>
            <w:r>
              <w:t xml:space="preserve"> Q1 UV 2</w:t>
            </w:r>
          </w:p>
          <w:p w14:paraId="1F823489" w14:textId="653B8218" w:rsidR="00F275F8" w:rsidRDefault="00F275F8" w:rsidP="000D5DB6">
            <w:pPr>
              <w:pStyle w:val="UVVereinbarungenListe"/>
            </w:pPr>
            <w:r>
              <w:t xml:space="preserve">Verwendung von </w:t>
            </w:r>
            <w:r w:rsidR="000E1A8C">
              <w:t>Brennstoffzellen und Akkumulatoren im Sinne der Nachhaltigkeit</w:t>
            </w:r>
          </w:p>
          <w:p w14:paraId="37785397" w14:textId="77777777" w:rsidR="000D5DB6" w:rsidRDefault="000D5DB6" w:rsidP="000D5DB6">
            <w:pPr>
              <w:pStyle w:val="UVVereinbarungenb"/>
            </w:pPr>
            <w:r w:rsidRPr="00D07991">
              <w:t xml:space="preserve">… </w:t>
            </w:r>
            <w:r>
              <w:t>zu Synergien:</w:t>
            </w:r>
          </w:p>
          <w:p w14:paraId="2AAE9898" w14:textId="77777777" w:rsidR="000D5DB6" w:rsidRDefault="000D5DB6" w:rsidP="006C7B9E">
            <w:pPr>
              <w:pStyle w:val="UVVereinbarungenbfront"/>
              <w:numPr>
                <w:ilvl w:val="0"/>
                <w:numId w:val="62"/>
              </w:numPr>
            </w:pPr>
            <w:r>
              <w:lastRenderedPageBreak/>
              <w:t xml:space="preserve">funktionales Thematisieren der Metallbindung </w:t>
            </w:r>
            <w:r w:rsidRPr="00526328">
              <w:rPr>
                <w:rFonts w:ascii="Lucida Grande" w:hAnsi="Lucida Grande"/>
              </w:rPr>
              <w:t>→</w:t>
            </w:r>
            <w:r>
              <w:rPr>
                <w:rFonts w:ascii="Lucida Grande" w:hAnsi="Lucida Grande"/>
              </w:rPr>
              <w:t xml:space="preserve"> </w:t>
            </w:r>
            <w:r>
              <w:t>Physik UV 9.6</w:t>
            </w:r>
          </w:p>
          <w:p w14:paraId="0720BED6" w14:textId="77777777" w:rsidR="009642B7" w:rsidRDefault="009642B7" w:rsidP="00373767">
            <w:pPr>
              <w:pStyle w:val="UVVereinbarungenListe"/>
              <w:numPr>
                <w:ilvl w:val="0"/>
                <w:numId w:val="0"/>
              </w:numPr>
            </w:pPr>
            <w:r>
              <w:t>…</w:t>
            </w:r>
            <w:r w:rsidRPr="00D82760">
              <w:rPr>
                <w:i/>
                <w:iCs/>
              </w:rPr>
              <w:t>Medienkompetenzrahmen NRW</w:t>
            </w:r>
          </w:p>
          <w:p w14:paraId="199CEEE0" w14:textId="77777777" w:rsidR="009642B7" w:rsidRDefault="009642B7" w:rsidP="0061263D">
            <w:pPr>
              <w:pStyle w:val="UVVereinbarungenbfront"/>
              <w:numPr>
                <w:ilvl w:val="0"/>
                <w:numId w:val="62"/>
              </w:numPr>
            </w:pPr>
            <w:r>
              <w:t xml:space="preserve">Bedienen und Anwenden 1.1-1.3: </w:t>
            </w:r>
            <w:r w:rsidR="0061263D">
              <w:t>Messung von Spannungen verschiedener elektrochemischer Energiequellen mit digitalen Messwert</w:t>
            </w:r>
            <w:r w:rsidR="006C7B9E">
              <w:t>erfassungssystemen</w:t>
            </w:r>
          </w:p>
          <w:p w14:paraId="5CA5A36A" w14:textId="78779884" w:rsidR="006C7B9E" w:rsidRDefault="00972EBD" w:rsidP="0061263D">
            <w:pPr>
              <w:pStyle w:val="UVVereinbarungenbfront"/>
              <w:numPr>
                <w:ilvl w:val="0"/>
                <w:numId w:val="62"/>
              </w:numPr>
            </w:pPr>
            <w:r>
              <w:t>Produzieren und Präsentieren 4.1-4.3: Präsentation verschiedener historischer und akt</w:t>
            </w:r>
            <w:r w:rsidR="00BE342F">
              <w:t>ueller elektrochemischer Spannungsquellen</w:t>
            </w:r>
          </w:p>
        </w:tc>
      </w:tr>
    </w:tbl>
    <w:p w14:paraId="14FDB3D8" w14:textId="77777777" w:rsidR="00473279" w:rsidRDefault="00473279">
      <w:pPr>
        <w:sectPr w:rsidR="00473279" w:rsidSect="003179C1">
          <w:pgSz w:w="16838" w:h="11906" w:orient="landscape"/>
          <w:pgMar w:top="1417" w:right="1417" w:bottom="1417" w:left="1134" w:header="0" w:footer="482" w:gutter="0"/>
          <w:cols w:space="720"/>
          <w:formProt w:val="0"/>
          <w:docGrid w:linePitch="360" w:charSpace="-2049"/>
        </w:sectPr>
      </w:pPr>
    </w:p>
    <w:tbl>
      <w:tblPr>
        <w:tblW w:w="5022"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82"/>
        <w:gridCol w:w="3626"/>
        <w:gridCol w:w="3550"/>
        <w:gridCol w:w="3562"/>
      </w:tblGrid>
      <w:tr w:rsidR="00473279" w14:paraId="49A8169E" w14:textId="77777777" w:rsidTr="003831AE">
        <w:trPr>
          <w:trHeight w:val="165"/>
          <w:tblHeader/>
        </w:trPr>
        <w:tc>
          <w:tcPr>
            <w:tcW w:w="14320" w:type="dxa"/>
            <w:gridSpan w:val="4"/>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7E4C2158" w14:textId="31FDDA34" w:rsidR="00473279" w:rsidRDefault="00473279" w:rsidP="00C03252">
            <w:pPr>
              <w:spacing w:before="160" w:after="160" w:line="240" w:lineRule="auto"/>
              <w:jc w:val="center"/>
              <w:rPr>
                <w:rFonts w:eastAsia="Times New Roman" w:cs="Arial"/>
                <w:b/>
                <w:caps/>
                <w:lang w:eastAsia="de-DE"/>
              </w:rPr>
            </w:pPr>
            <w:r>
              <w:rPr>
                <w:rFonts w:eastAsia="Times New Roman" w:cs="Arial"/>
                <w:b/>
                <w:caps/>
                <w:lang w:eastAsia="de-DE"/>
              </w:rPr>
              <w:lastRenderedPageBreak/>
              <w:t>Jahrgangsstufe 9</w:t>
            </w:r>
            <w:r w:rsidR="0026098D">
              <w:rPr>
                <w:rFonts w:eastAsia="Times New Roman" w:cs="Arial"/>
                <w:b/>
                <w:caps/>
                <w:lang w:eastAsia="de-DE"/>
              </w:rPr>
              <w:t xml:space="preserve"> </w:t>
            </w:r>
            <w:r w:rsidR="0026098D" w:rsidRPr="0026098D">
              <w:rPr>
                <w:rFonts w:eastAsia="Times New Roman" w:cs="Arial"/>
                <w:b/>
                <w:caps/>
                <w:vertAlign w:val="subscript"/>
                <w:lang w:eastAsia="de-DE"/>
              </w:rPr>
              <w:t>(32 UStd.)</w:t>
            </w:r>
          </w:p>
        </w:tc>
      </w:tr>
      <w:tr w:rsidR="00473279" w14:paraId="6335C8DD" w14:textId="77777777" w:rsidTr="003831AE">
        <w:trPr>
          <w:trHeight w:val="985"/>
          <w:tblHeader/>
        </w:trPr>
        <w:tc>
          <w:tcPr>
            <w:tcW w:w="3582"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507889BC" w14:textId="77777777" w:rsidR="00473279" w:rsidRDefault="00473279" w:rsidP="00C03252">
            <w:pPr>
              <w:spacing w:after="0" w:line="240" w:lineRule="auto"/>
              <w:jc w:val="center"/>
              <w:rPr>
                <w:rFonts w:eastAsia="Times New Roman" w:cs="Arial"/>
                <w:b/>
                <w:lang w:eastAsia="de-DE"/>
              </w:rPr>
            </w:pPr>
            <w:r>
              <w:rPr>
                <w:rFonts w:eastAsia="Times New Roman" w:cs="Arial"/>
                <w:b/>
                <w:lang w:eastAsia="de-DE"/>
              </w:rPr>
              <w:t>Unterrichtsvorhaben</w:t>
            </w:r>
          </w:p>
        </w:tc>
        <w:tc>
          <w:tcPr>
            <w:tcW w:w="3626"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B48BF13" w14:textId="77777777" w:rsidR="00473279" w:rsidRDefault="00473279" w:rsidP="00C03252">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550"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0D70435" w14:textId="77777777" w:rsidR="00473279" w:rsidRPr="00B4070F" w:rsidRDefault="00473279" w:rsidP="00C03252">
            <w:pPr>
              <w:spacing w:after="0" w:line="240" w:lineRule="auto"/>
              <w:jc w:val="center"/>
              <w:rPr>
                <w:rFonts w:eastAsia="Times New Roman" w:cs="Arial"/>
                <w:b/>
                <w:lang w:eastAsia="de-DE"/>
              </w:rPr>
            </w:pPr>
            <w:r w:rsidRPr="00B4070F">
              <w:rPr>
                <w:rFonts w:eastAsia="Times New Roman" w:cs="Arial"/>
                <w:b/>
                <w:lang w:eastAsia="de-DE"/>
              </w:rPr>
              <w:t>Schwerpunkte der</w:t>
            </w:r>
          </w:p>
          <w:p w14:paraId="03C949F6" w14:textId="77777777" w:rsidR="00473279" w:rsidRDefault="00473279" w:rsidP="00C03252">
            <w:pPr>
              <w:spacing w:after="0" w:line="240" w:lineRule="auto"/>
              <w:jc w:val="center"/>
              <w:rPr>
                <w:rFonts w:eastAsia="Times New Roman" w:cs="Arial"/>
                <w:b/>
                <w:lang w:eastAsia="de-DE"/>
              </w:rPr>
            </w:pPr>
            <w:r w:rsidRPr="00B4070F">
              <w:rPr>
                <w:rFonts w:eastAsia="Times New Roman" w:cs="Arial"/>
                <w:b/>
                <w:lang w:eastAsia="de-DE"/>
              </w:rPr>
              <w:t>Kompetenzentwicklung</w:t>
            </w:r>
          </w:p>
        </w:tc>
        <w:tc>
          <w:tcPr>
            <w:tcW w:w="3562"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5C271AA3" w14:textId="77777777" w:rsidR="00473279" w:rsidRDefault="00473279" w:rsidP="00C03252">
            <w:pPr>
              <w:spacing w:after="0" w:line="240" w:lineRule="auto"/>
              <w:jc w:val="center"/>
              <w:rPr>
                <w:rFonts w:eastAsia="Times New Roman" w:cs="Arial"/>
                <w:b/>
                <w:lang w:eastAsia="de-DE"/>
              </w:rPr>
            </w:pPr>
            <w:r>
              <w:rPr>
                <w:rFonts w:eastAsia="Times New Roman" w:cs="Arial"/>
                <w:b/>
                <w:lang w:eastAsia="de-DE"/>
              </w:rPr>
              <w:t>weitere Vereinbarungen</w:t>
            </w:r>
          </w:p>
        </w:tc>
      </w:tr>
      <w:tr w:rsidR="00473279" w14:paraId="636C6378" w14:textId="77777777" w:rsidTr="003831AE">
        <w:trPr>
          <w:trHeight w:val="626"/>
        </w:trPr>
        <w:tc>
          <w:tcPr>
            <w:tcW w:w="3582"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33F83B1" w14:textId="60224ECB" w:rsidR="00473279" w:rsidRPr="0029391A" w:rsidRDefault="00473279" w:rsidP="00C03252">
            <w:pPr>
              <w:pStyle w:val="UVBenennung"/>
            </w:pPr>
            <w:r>
              <w:t>UV 9.</w:t>
            </w:r>
            <w:r w:rsidR="000D5DB6">
              <w:t>1</w:t>
            </w:r>
            <w:r>
              <w:t>:</w:t>
            </w:r>
            <w:r>
              <w:tab/>
            </w:r>
            <w:r w:rsidRPr="0029391A">
              <w:t>Gase in unserer Atmosphäre</w:t>
            </w:r>
          </w:p>
          <w:p w14:paraId="66AC05AD" w14:textId="77777777" w:rsidR="00473279" w:rsidRPr="00BA1660" w:rsidRDefault="00473279" w:rsidP="00C03252">
            <w:pPr>
              <w:pStyle w:val="UVFragestellung"/>
            </w:pPr>
            <w:r w:rsidRPr="00B81F91">
              <w:t>Welche Gase befinden sich in der Atmosphäre und wie sind deren Moleküle bzw</w:t>
            </w:r>
            <w:r>
              <w:t xml:space="preserve">. </w:t>
            </w:r>
            <w:r w:rsidRPr="00B81F91">
              <w:t>Atome aufgebaut?</w:t>
            </w:r>
          </w:p>
          <w:p w14:paraId="706298BC" w14:textId="77777777" w:rsidR="00473279" w:rsidRDefault="00473279" w:rsidP="00C03252">
            <w:pPr>
              <w:pStyle w:val="UVStundenangabe"/>
            </w:pPr>
            <w:r>
              <w:t xml:space="preserve">ca. 12 </w:t>
            </w:r>
            <w:proofErr w:type="spellStart"/>
            <w:r>
              <w:t>UStd</w:t>
            </w:r>
            <w:proofErr w:type="spellEnd"/>
            <w:r>
              <w:t>.</w:t>
            </w:r>
          </w:p>
          <w:p w14:paraId="118A4ACD" w14:textId="77777777" w:rsidR="00473279" w:rsidRDefault="00473279" w:rsidP="00C03252">
            <w:pPr>
              <w:pStyle w:val="UVStundenangabe"/>
            </w:pPr>
          </w:p>
        </w:tc>
        <w:tc>
          <w:tcPr>
            <w:tcW w:w="362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1646089" w14:textId="77777777" w:rsidR="00473279" w:rsidRDefault="00473279" w:rsidP="00C03252">
            <w:pPr>
              <w:pStyle w:val="UVIF-Titel"/>
            </w:pPr>
            <w:r>
              <w:t>IF8:</w:t>
            </w:r>
            <w:r>
              <w:tab/>
            </w:r>
            <w:r w:rsidRPr="000505FD">
              <w:t>Molekülverbindungen</w:t>
            </w:r>
            <w:r>
              <w:t xml:space="preserve"> </w:t>
            </w:r>
          </w:p>
          <w:p w14:paraId="02D814E1" w14:textId="77777777" w:rsidR="00473279" w:rsidRDefault="00473279" w:rsidP="00C03252">
            <w:pPr>
              <w:pStyle w:val="UVISP"/>
              <w:numPr>
                <w:ilvl w:val="0"/>
                <w:numId w:val="53"/>
              </w:numPr>
            </w:pPr>
            <w:r>
              <w:t xml:space="preserve">unpolare </w:t>
            </w:r>
            <w:r w:rsidRPr="00201113">
              <w:rPr>
                <w:color w:val="BFBFBF" w:themeColor="background1" w:themeShade="BF"/>
              </w:rPr>
              <w:t xml:space="preserve">und polare </w:t>
            </w:r>
            <w:r>
              <w:t>Elektronenpaarbindung</w:t>
            </w:r>
          </w:p>
          <w:p w14:paraId="36A5BC8E" w14:textId="77777777" w:rsidR="00473279" w:rsidRPr="001101F0" w:rsidRDefault="00473279" w:rsidP="00C03252">
            <w:pPr>
              <w:pStyle w:val="UVISP"/>
              <w:numPr>
                <w:ilvl w:val="0"/>
                <w:numId w:val="53"/>
              </w:numPr>
            </w:pPr>
            <w:r>
              <w:t>Elektronenpaarabstoßungs</w:t>
            </w:r>
            <w:r>
              <w:softHyphen/>
              <w:t>modell: Lewis-Schreibweise, räumliche Strukturen</w:t>
            </w:r>
          </w:p>
        </w:tc>
        <w:tc>
          <w:tcPr>
            <w:tcW w:w="3550"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F3F5722" w14:textId="77777777" w:rsidR="00473279" w:rsidRDefault="00473279" w:rsidP="00C03252">
            <w:pPr>
              <w:pStyle w:val="UVKEfront"/>
            </w:pPr>
            <w:r>
              <w:t>UF1</w:t>
            </w:r>
            <w:r>
              <w:tab/>
              <w:t>Wiedergabe und Erklärung</w:t>
            </w:r>
          </w:p>
          <w:p w14:paraId="0BFE7FC8" w14:textId="77777777" w:rsidR="00473279" w:rsidRDefault="00473279" w:rsidP="00C03252">
            <w:pPr>
              <w:pStyle w:val="UVKEfacette"/>
            </w:pPr>
            <w:r>
              <w:t>fachsprachlich angemessenes Darstellen chemischen Wissens</w:t>
            </w:r>
          </w:p>
          <w:p w14:paraId="3D78D99F" w14:textId="77777777" w:rsidR="00473279" w:rsidRDefault="00473279" w:rsidP="00C03252">
            <w:pPr>
              <w:pStyle w:val="UVKEfacette"/>
            </w:pPr>
            <w:r>
              <w:t>Herstellen von Bezügen zu zentralen Konzepten</w:t>
            </w:r>
          </w:p>
          <w:p w14:paraId="60418AEB" w14:textId="77777777" w:rsidR="00473279" w:rsidRDefault="00473279" w:rsidP="00C03252">
            <w:pPr>
              <w:pStyle w:val="UVKEListe"/>
            </w:pPr>
            <w:r>
              <w:t>E6</w:t>
            </w:r>
            <w:r>
              <w:tab/>
              <w:t>Modell und Realität</w:t>
            </w:r>
          </w:p>
          <w:p w14:paraId="4D7B3143" w14:textId="3D6B5345" w:rsidR="00473279" w:rsidRDefault="00473279" w:rsidP="00C03252">
            <w:pPr>
              <w:pStyle w:val="UVKEfacette"/>
            </w:pPr>
            <w:r>
              <w:t>Beschreiben und Erklären chemischer Vor</w:t>
            </w:r>
            <w:r>
              <w:softHyphen/>
              <w:t>gänge und Zusammen</w:t>
            </w:r>
            <w:r>
              <w:softHyphen/>
              <w:t xml:space="preserve">hänge mithilfe </w:t>
            </w:r>
            <w:r w:rsidR="003831AE">
              <w:t>von Modellen</w:t>
            </w:r>
          </w:p>
          <w:p w14:paraId="0A1DB3A8" w14:textId="77777777" w:rsidR="00473279" w:rsidRDefault="00473279" w:rsidP="00C03252">
            <w:pPr>
              <w:pStyle w:val="UVKEListe"/>
            </w:pPr>
            <w:r>
              <w:t>K1</w:t>
            </w:r>
            <w:r>
              <w:tab/>
              <w:t>Dokumentation</w:t>
            </w:r>
          </w:p>
          <w:p w14:paraId="3081DF1E" w14:textId="77777777" w:rsidR="00473279" w:rsidRDefault="00473279" w:rsidP="00C03252">
            <w:pPr>
              <w:pStyle w:val="UVKEfacette"/>
            </w:pPr>
            <w:r>
              <w:t>Verwenden fachtypischer Darstellungsformen</w:t>
            </w:r>
          </w:p>
          <w:p w14:paraId="01594663" w14:textId="77777777" w:rsidR="00473279" w:rsidRDefault="00473279" w:rsidP="00C03252">
            <w:pPr>
              <w:pStyle w:val="UVKEListe"/>
            </w:pPr>
            <w:r>
              <w:t>K3</w:t>
            </w:r>
            <w:r>
              <w:tab/>
              <w:t>Präsentation</w:t>
            </w:r>
          </w:p>
          <w:p w14:paraId="58EDF830" w14:textId="77777777" w:rsidR="00473279" w:rsidRDefault="00473279" w:rsidP="00C03252">
            <w:pPr>
              <w:pStyle w:val="UVKEfacette"/>
            </w:pPr>
            <w:r>
              <w:t>Verwenden digitaler Medien</w:t>
            </w:r>
          </w:p>
          <w:p w14:paraId="3C573A6E" w14:textId="77777777" w:rsidR="00473279" w:rsidRPr="00F1299A" w:rsidRDefault="00473279" w:rsidP="00C03252">
            <w:pPr>
              <w:pStyle w:val="UVKEfacette"/>
            </w:pPr>
            <w:r>
              <w:t>Präsentieren chemischer Sachverhalte unter Verwen</w:t>
            </w:r>
            <w:r>
              <w:softHyphen/>
              <w:t>dung fachtypischer Dar</w:t>
            </w:r>
            <w:r>
              <w:softHyphen/>
              <w:t>stellungs</w:t>
            </w:r>
            <w:r>
              <w:softHyphen/>
              <w:t>formen</w:t>
            </w:r>
          </w:p>
        </w:tc>
        <w:tc>
          <w:tcPr>
            <w:tcW w:w="3562"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9696FF7" w14:textId="77777777" w:rsidR="00473279" w:rsidRPr="00A7744B" w:rsidRDefault="00473279" w:rsidP="00C03252">
            <w:pPr>
              <w:pStyle w:val="UVVereinbarungenbfront"/>
            </w:pPr>
            <w:r>
              <w:t>… z</w:t>
            </w:r>
            <w:r w:rsidRPr="00A7744B">
              <w:t>ur Schwerpunktsetzung</w:t>
            </w:r>
            <w:r>
              <w:t>:</w:t>
            </w:r>
          </w:p>
          <w:p w14:paraId="5CF9470C" w14:textId="377858CF" w:rsidR="00473279" w:rsidRPr="0029391A" w:rsidRDefault="00473279" w:rsidP="00C03252">
            <w:pPr>
              <w:pStyle w:val="UVVereinbarungenListe"/>
            </w:pPr>
            <w:r>
              <w:t xml:space="preserve">Darstellung kleiner Moleküle </w:t>
            </w:r>
          </w:p>
          <w:p w14:paraId="62277BFC" w14:textId="77777777" w:rsidR="00473279" w:rsidRPr="00A7744B" w:rsidRDefault="00473279" w:rsidP="00C03252">
            <w:pPr>
              <w:pStyle w:val="UVVereinbarungenb"/>
            </w:pPr>
            <w:r>
              <w:t>… z</w:t>
            </w:r>
            <w:r w:rsidRPr="00A7744B">
              <w:t>ur Vernetzung</w:t>
            </w:r>
            <w:r>
              <w:t>:</w:t>
            </w:r>
          </w:p>
          <w:p w14:paraId="1FCC7094" w14:textId="7213A937" w:rsidR="00473279" w:rsidRDefault="00473279" w:rsidP="00C03252">
            <w:pPr>
              <w:pStyle w:val="UVVereinbarungenListe"/>
            </w:pPr>
            <w:r w:rsidRPr="0029391A">
              <w:t>Atombau: Elektronenkonfi</w:t>
            </w:r>
            <w:r>
              <w:softHyphen/>
            </w:r>
            <w:r w:rsidRPr="0029391A">
              <w:t xml:space="preserve">guration </w:t>
            </w:r>
            <w:r w:rsidRPr="000E74FB">
              <w:t>←</w:t>
            </w:r>
            <w:r w:rsidRPr="0029391A">
              <w:t xml:space="preserve"> UV 8.1</w:t>
            </w:r>
          </w:p>
          <w:p w14:paraId="774FA7E7" w14:textId="0A56E3F8" w:rsidR="008101FA" w:rsidRDefault="005A4B04" w:rsidP="00C03252">
            <w:pPr>
              <w:pStyle w:val="UVVereinbarungenListe"/>
            </w:pPr>
            <w:r>
              <w:t xml:space="preserve">Kugelwolkenmodell nach </w:t>
            </w:r>
            <w:proofErr w:type="spellStart"/>
            <w:r>
              <w:t>Kimbal</w:t>
            </w:r>
            <w:proofErr w:type="spellEnd"/>
          </w:p>
          <w:p w14:paraId="0107A52D" w14:textId="77777777" w:rsidR="00473279" w:rsidRPr="0029391A" w:rsidRDefault="00473279" w:rsidP="00C03252">
            <w:pPr>
              <w:pStyle w:val="UVVereinbarungenListe"/>
            </w:pPr>
            <w:r>
              <w:t>polare Elektronenpaar</w:t>
            </w:r>
            <w:r>
              <w:softHyphen/>
              <w:t>bindung</w:t>
            </w:r>
            <w:r w:rsidRPr="0029391A">
              <w:t xml:space="preserve"> </w:t>
            </w:r>
            <w:r w:rsidRPr="00526328">
              <w:rPr>
                <w:rFonts w:ascii="Lucida Grande" w:hAnsi="Lucida Grande"/>
              </w:rPr>
              <w:t>→</w:t>
            </w:r>
            <w:r w:rsidRPr="0029391A">
              <w:t xml:space="preserve"> UV </w:t>
            </w:r>
            <w:r>
              <w:t>10.1</w:t>
            </w:r>
          </w:p>
          <w:p w14:paraId="2B852886" w14:textId="77777777" w:rsidR="00473279" w:rsidRDefault="00473279" w:rsidP="00C03252">
            <w:pPr>
              <w:pStyle w:val="UVVereinbarungenListe"/>
            </w:pPr>
            <w:r>
              <w:t>ausgewählte Stoffklassen der organischen Chemie</w:t>
            </w:r>
            <w:r w:rsidRPr="0029391A">
              <w:t xml:space="preserve"> </w:t>
            </w:r>
            <w:r>
              <w:br/>
            </w:r>
            <w:r w:rsidRPr="00526328">
              <w:rPr>
                <w:rFonts w:ascii="Lucida Grande" w:hAnsi="Lucida Grande"/>
              </w:rPr>
              <w:t>→</w:t>
            </w:r>
            <w:r w:rsidRPr="0029391A">
              <w:t xml:space="preserve"> UV 10.</w:t>
            </w:r>
            <w:r>
              <w:t>5</w:t>
            </w:r>
          </w:p>
          <w:p w14:paraId="27666D32" w14:textId="77777777" w:rsidR="00142728" w:rsidRDefault="00142728" w:rsidP="00142728">
            <w:pPr>
              <w:pStyle w:val="UVVereinbarungenListe"/>
              <w:numPr>
                <w:ilvl w:val="0"/>
                <w:numId w:val="0"/>
              </w:numPr>
              <w:ind w:left="453" w:hanging="215"/>
            </w:pPr>
          </w:p>
          <w:p w14:paraId="398B7BF9" w14:textId="77777777" w:rsidR="00F917DA" w:rsidRDefault="00F917DA" w:rsidP="00373767">
            <w:pPr>
              <w:pStyle w:val="UVVereinbarungenListe"/>
              <w:numPr>
                <w:ilvl w:val="0"/>
                <w:numId w:val="0"/>
              </w:numPr>
            </w:pPr>
            <w:r>
              <w:t>…</w:t>
            </w:r>
            <w:r w:rsidRPr="00D82760">
              <w:rPr>
                <w:i/>
                <w:iCs/>
              </w:rPr>
              <w:t>Medienkompetenzrahmen NRW</w:t>
            </w:r>
          </w:p>
          <w:p w14:paraId="1D5866CC" w14:textId="18B009B7" w:rsidR="00142728" w:rsidRPr="00AB096F" w:rsidRDefault="00F917DA" w:rsidP="00F905C5">
            <w:pPr>
              <w:pStyle w:val="UVVereinbarungenListe"/>
              <w:numPr>
                <w:ilvl w:val="0"/>
                <w:numId w:val="66"/>
              </w:numPr>
              <w:ind w:left="466" w:hanging="283"/>
            </w:pPr>
            <w:r>
              <w:t xml:space="preserve">Informieren und Recherchieren 2.1-2.4: </w:t>
            </w:r>
            <w:r w:rsidR="0055512D">
              <w:t xml:space="preserve">Recherchieren und bewerten </w:t>
            </w:r>
            <w:r w:rsidR="005B05DF">
              <w:t xml:space="preserve">kritisch die </w:t>
            </w:r>
            <w:r w:rsidR="006F6E9D">
              <w:t xml:space="preserve">dargestellte </w:t>
            </w:r>
            <w:r w:rsidR="00CC0851">
              <w:t>Umweltrelevanz verschiedener gasförmiger Stoffe.</w:t>
            </w:r>
          </w:p>
        </w:tc>
      </w:tr>
      <w:tr w:rsidR="00473279" w14:paraId="53F5A41F" w14:textId="77777777" w:rsidTr="003831AE">
        <w:trPr>
          <w:trHeight w:val="1750"/>
        </w:trPr>
        <w:tc>
          <w:tcPr>
            <w:tcW w:w="3582"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030E33F" w14:textId="689B6445" w:rsidR="00473279" w:rsidRPr="000505FD" w:rsidRDefault="00473279" w:rsidP="00C03252">
            <w:pPr>
              <w:pStyle w:val="UVBenennung"/>
            </w:pPr>
            <w:r>
              <w:lastRenderedPageBreak/>
              <w:t>UV 9.</w:t>
            </w:r>
            <w:r w:rsidR="000D5DB6">
              <w:t>2</w:t>
            </w:r>
            <w:r>
              <w:t>:</w:t>
            </w:r>
            <w:r>
              <w:tab/>
            </w:r>
            <w:r w:rsidRPr="000505FD">
              <w:t>Gase, wichtige Ausgangsstoffe für Industrierohstoffe</w:t>
            </w:r>
          </w:p>
          <w:p w14:paraId="7E8AD893" w14:textId="77777777" w:rsidR="00473279" w:rsidRDefault="00473279" w:rsidP="00C03252">
            <w:pPr>
              <w:pStyle w:val="UVFragestellung"/>
            </w:pPr>
            <w:r>
              <w:t>Wie lassen sich wichtige Rohstoffe aus Gasen synthetisieren?</w:t>
            </w:r>
          </w:p>
          <w:p w14:paraId="2FA386CD" w14:textId="77777777" w:rsidR="00473279" w:rsidRPr="00461344" w:rsidRDefault="00473279" w:rsidP="00C03252">
            <w:pPr>
              <w:pStyle w:val="UVStundenangabe"/>
            </w:pPr>
            <w:r>
              <w:t xml:space="preserve">ca. 10 </w:t>
            </w:r>
            <w:proofErr w:type="spellStart"/>
            <w:r>
              <w:t>Ustd</w:t>
            </w:r>
            <w:proofErr w:type="spellEnd"/>
            <w:r>
              <w:t>.</w:t>
            </w:r>
          </w:p>
        </w:tc>
        <w:tc>
          <w:tcPr>
            <w:tcW w:w="362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F7722A4" w14:textId="77777777" w:rsidR="00473279" w:rsidRDefault="00473279" w:rsidP="00C03252">
            <w:pPr>
              <w:pStyle w:val="UVIF-Titel"/>
            </w:pPr>
            <w:r>
              <w:t>IF8:</w:t>
            </w:r>
            <w:r>
              <w:tab/>
            </w:r>
            <w:r w:rsidRPr="000505FD">
              <w:t>Molekülverbindungen</w:t>
            </w:r>
          </w:p>
          <w:p w14:paraId="0878C1F3" w14:textId="77777777" w:rsidR="00473279" w:rsidRPr="00421F71" w:rsidRDefault="00473279" w:rsidP="00C03252">
            <w:pPr>
              <w:pStyle w:val="UVISP"/>
              <w:numPr>
                <w:ilvl w:val="0"/>
                <w:numId w:val="54"/>
              </w:numPr>
              <w:rPr>
                <w:b/>
              </w:rPr>
            </w:pPr>
            <w:r>
              <w:t>Katalysator</w:t>
            </w:r>
          </w:p>
        </w:tc>
        <w:tc>
          <w:tcPr>
            <w:tcW w:w="3550"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BB54EFC" w14:textId="77777777" w:rsidR="00473279" w:rsidRPr="0089478E" w:rsidRDefault="00473279" w:rsidP="00C03252">
            <w:pPr>
              <w:pStyle w:val="UVKEfront"/>
            </w:pPr>
            <w:r w:rsidRPr="0089478E">
              <w:t>UF1</w:t>
            </w:r>
            <w:r>
              <w:tab/>
            </w:r>
            <w:r w:rsidRPr="0089478E">
              <w:t>Wiedergabe und Erklärung</w:t>
            </w:r>
          </w:p>
          <w:p w14:paraId="15A3ECDF" w14:textId="77777777" w:rsidR="00473279" w:rsidRDefault="00473279" w:rsidP="00C03252">
            <w:pPr>
              <w:pStyle w:val="UVKEfacette"/>
            </w:pPr>
            <w:r>
              <w:t>fachsprachlich angemesse</w:t>
            </w:r>
            <w:r>
              <w:softHyphen/>
              <w:t>nes Erläutern chemischen Wissens</w:t>
            </w:r>
          </w:p>
          <w:p w14:paraId="4CC2D9E3" w14:textId="77777777" w:rsidR="00473279" w:rsidRDefault="00473279" w:rsidP="00C03252">
            <w:pPr>
              <w:pStyle w:val="UVKEListe"/>
            </w:pPr>
            <w:r>
              <w:t>E6</w:t>
            </w:r>
            <w:r>
              <w:tab/>
              <w:t>Modell und Realität</w:t>
            </w:r>
          </w:p>
          <w:p w14:paraId="6A2DC01D" w14:textId="77777777" w:rsidR="00473279" w:rsidRPr="001E08DF" w:rsidRDefault="00473279" w:rsidP="00C03252">
            <w:pPr>
              <w:pStyle w:val="UVKEfacette"/>
            </w:pPr>
            <w:r>
              <w:t>Beschreiben und Erklären chemischer Vorgänge und Zusammenhänge mithilfe von Modellen</w:t>
            </w:r>
          </w:p>
          <w:p w14:paraId="783012E4" w14:textId="77777777" w:rsidR="00473279" w:rsidRDefault="00473279" w:rsidP="00C03252">
            <w:pPr>
              <w:pStyle w:val="UVKEListe"/>
            </w:pPr>
            <w:r>
              <w:t>K2</w:t>
            </w:r>
            <w:r>
              <w:tab/>
              <w:t xml:space="preserve">Informationsverarbeitung </w:t>
            </w:r>
          </w:p>
          <w:p w14:paraId="6751A66B" w14:textId="77777777" w:rsidR="00473279" w:rsidRDefault="00473279" w:rsidP="00C03252">
            <w:pPr>
              <w:pStyle w:val="UVKEfacette"/>
            </w:pPr>
            <w:r>
              <w:t>selbstständiges Filtern von Informationen und Daten aus digitalen Medienangeboten</w:t>
            </w:r>
          </w:p>
          <w:p w14:paraId="426A3ECC" w14:textId="77777777" w:rsidR="00473279" w:rsidRDefault="00473279" w:rsidP="00C03252">
            <w:pPr>
              <w:pStyle w:val="UVKEListe"/>
            </w:pPr>
            <w:r>
              <w:t>B2</w:t>
            </w:r>
            <w:r>
              <w:tab/>
              <w:t xml:space="preserve">Bewertungskriterien und Handlungsoptionen </w:t>
            </w:r>
          </w:p>
          <w:p w14:paraId="00F7EF7B" w14:textId="77777777" w:rsidR="00473279" w:rsidRPr="00AB096F" w:rsidRDefault="00473279" w:rsidP="00C03252">
            <w:pPr>
              <w:pStyle w:val="UVKEfacette"/>
            </w:pPr>
            <w:r>
              <w:t>Festlegen von Bewertungskriterien</w:t>
            </w:r>
          </w:p>
        </w:tc>
        <w:tc>
          <w:tcPr>
            <w:tcW w:w="3562"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2AAED38" w14:textId="77777777" w:rsidR="00473279" w:rsidRPr="00A7744B" w:rsidRDefault="00473279" w:rsidP="00C03252">
            <w:pPr>
              <w:pStyle w:val="UVVereinbarungenb"/>
              <w:spacing w:before="60"/>
            </w:pPr>
            <w:r>
              <w:t>… z</w:t>
            </w:r>
            <w:r w:rsidRPr="00A7744B">
              <w:t>ur Vernetzung</w:t>
            </w:r>
            <w:r>
              <w:t>:</w:t>
            </w:r>
          </w:p>
          <w:p w14:paraId="325B4547" w14:textId="77777777" w:rsidR="00473279" w:rsidRPr="001E08DF" w:rsidRDefault="00473279" w:rsidP="00C03252">
            <w:pPr>
              <w:pStyle w:val="UVVereinbarungenListe"/>
            </w:pPr>
            <w:r w:rsidRPr="001E08DF">
              <w:t xml:space="preserve">Aktivierungsenergie </w:t>
            </w:r>
            <w:r>
              <w:br/>
            </w:r>
            <w:r>
              <w:sym w:font="Wingdings 3" w:char="F021"/>
            </w:r>
            <w:r w:rsidRPr="001E08DF">
              <w:t xml:space="preserve"> UV 7.2</w:t>
            </w:r>
          </w:p>
          <w:p w14:paraId="754A5111" w14:textId="77777777" w:rsidR="00473279" w:rsidRDefault="00473279" w:rsidP="00C03252">
            <w:pPr>
              <w:pStyle w:val="UVVereinbarungenListe"/>
            </w:pPr>
            <w:r>
              <w:t>Treibhauseffekt</w:t>
            </w:r>
            <w:r w:rsidRPr="0029391A">
              <w:t xml:space="preserve"> </w:t>
            </w:r>
            <w:r w:rsidRPr="00526328">
              <w:rPr>
                <w:rFonts w:ascii="Lucida Grande" w:hAnsi="Lucida Grande"/>
              </w:rPr>
              <w:t>→</w:t>
            </w:r>
            <w:r w:rsidRPr="0029391A">
              <w:t xml:space="preserve"> UV 10.</w:t>
            </w:r>
            <w:r>
              <w:t>5</w:t>
            </w:r>
          </w:p>
          <w:p w14:paraId="727D821E" w14:textId="2CC1A164" w:rsidR="002B590C" w:rsidRPr="00BD37FC" w:rsidRDefault="00166723" w:rsidP="00C03252">
            <w:pPr>
              <w:pStyle w:val="UVVereinbarungenListe"/>
            </w:pPr>
            <w:r>
              <w:t>Beispielhaft Berufsfeld des Chemikers in der K</w:t>
            </w:r>
            <w:r w:rsidR="00685E75">
              <w:t>a</w:t>
            </w:r>
            <w:r>
              <w:t>talysatorfor</w:t>
            </w:r>
            <w:r w:rsidR="00685E75">
              <w:t>schung</w:t>
            </w:r>
          </w:p>
        </w:tc>
      </w:tr>
      <w:tr w:rsidR="000D5DB6" w14:paraId="41E00772" w14:textId="77777777" w:rsidTr="003831AE">
        <w:trPr>
          <w:trHeight w:val="1750"/>
        </w:trPr>
        <w:tc>
          <w:tcPr>
            <w:tcW w:w="3582"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5F9CB23" w14:textId="6A4B09A7" w:rsidR="000D5DB6" w:rsidRDefault="000D5DB6" w:rsidP="000D5DB6">
            <w:pPr>
              <w:pStyle w:val="UVBenennung"/>
              <w:ind w:left="993" w:hanging="993"/>
            </w:pPr>
            <w:r>
              <w:t>UV</w:t>
            </w:r>
            <w:r w:rsidR="002C6383">
              <w:t xml:space="preserve"> 9.3</w:t>
            </w:r>
            <w:r>
              <w:t>:</w:t>
            </w:r>
            <w:r>
              <w:tab/>
              <w:t>Wasser, mehr als ein Lösemittel</w:t>
            </w:r>
          </w:p>
          <w:p w14:paraId="6AF2EDF5" w14:textId="77777777" w:rsidR="000D5DB6" w:rsidRDefault="000D5DB6" w:rsidP="000D5DB6">
            <w:pPr>
              <w:pStyle w:val="UVFragestellung"/>
            </w:pPr>
            <w:r>
              <w:t>Wie lassen sich die besonderen Eigenschaften des Wassers erklären?</w:t>
            </w:r>
          </w:p>
          <w:p w14:paraId="3CBFF53C" w14:textId="049FAD98" w:rsidR="000D5DB6" w:rsidRPr="0026098D" w:rsidRDefault="000D5DB6" w:rsidP="000D5DB6">
            <w:pPr>
              <w:pStyle w:val="UVBenennung"/>
              <w:rPr>
                <w:b w:val="0"/>
                <w:bCs/>
              </w:rPr>
            </w:pPr>
            <w:r w:rsidRPr="0026098D">
              <w:rPr>
                <w:b w:val="0"/>
                <w:bCs/>
              </w:rPr>
              <w:lastRenderedPageBreak/>
              <w:t xml:space="preserve">ca. 10 </w:t>
            </w:r>
            <w:proofErr w:type="spellStart"/>
            <w:r w:rsidRPr="0026098D">
              <w:rPr>
                <w:b w:val="0"/>
                <w:bCs/>
              </w:rPr>
              <w:t>Ustd</w:t>
            </w:r>
            <w:proofErr w:type="spellEnd"/>
            <w:r w:rsidRPr="0026098D">
              <w:rPr>
                <w:b w:val="0"/>
                <w:bCs/>
              </w:rPr>
              <w:t>.</w:t>
            </w:r>
          </w:p>
        </w:tc>
        <w:tc>
          <w:tcPr>
            <w:tcW w:w="362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CD34EBF" w14:textId="77777777" w:rsidR="000D5DB6" w:rsidRDefault="000D5DB6" w:rsidP="000D5DB6">
            <w:pPr>
              <w:pStyle w:val="UVIF-Titel"/>
            </w:pPr>
            <w:r>
              <w:lastRenderedPageBreak/>
              <w:t>IF8:</w:t>
            </w:r>
            <w:r>
              <w:tab/>
              <w:t>Molekülverbindungen</w:t>
            </w:r>
          </w:p>
          <w:p w14:paraId="5180EDDF" w14:textId="77777777" w:rsidR="000D5DB6" w:rsidRPr="0048409C" w:rsidRDefault="000D5DB6" w:rsidP="000D5DB6">
            <w:pPr>
              <w:pStyle w:val="UVISP"/>
              <w:numPr>
                <w:ilvl w:val="0"/>
                <w:numId w:val="55"/>
              </w:numPr>
            </w:pPr>
            <w:r>
              <w:rPr>
                <w:color w:val="BFBFBF" w:themeColor="background1" w:themeShade="BF"/>
              </w:rPr>
              <w:t>u</w:t>
            </w:r>
            <w:r w:rsidRPr="0048409C">
              <w:rPr>
                <w:color w:val="BFBFBF" w:themeColor="background1" w:themeShade="BF"/>
              </w:rPr>
              <w:t xml:space="preserve">npolare und </w:t>
            </w:r>
            <w:r w:rsidRPr="0048409C">
              <w:t>polare Elektronenpaarbindung</w:t>
            </w:r>
          </w:p>
          <w:p w14:paraId="2CC7E7F8" w14:textId="77777777" w:rsidR="0026098D" w:rsidRDefault="000D5DB6" w:rsidP="0026098D">
            <w:pPr>
              <w:pStyle w:val="UVISP"/>
              <w:numPr>
                <w:ilvl w:val="0"/>
                <w:numId w:val="55"/>
              </w:numPr>
            </w:pPr>
            <w:r w:rsidRPr="0048409C">
              <w:t>Elektronenpaarabstoßungs</w:t>
            </w:r>
            <w:r>
              <w:softHyphen/>
            </w:r>
            <w:r w:rsidRPr="0048409C">
              <w:t>modell: Lewis</w:t>
            </w:r>
            <w:r>
              <w:t>-S</w:t>
            </w:r>
            <w:r w:rsidRPr="0048409C">
              <w:t xml:space="preserve">chreibweise, räumliche Strukturen, Dipolmoleküle </w:t>
            </w:r>
          </w:p>
          <w:p w14:paraId="2B2FCA1A" w14:textId="4F0C7A98" w:rsidR="000D5DB6" w:rsidRDefault="000D5DB6" w:rsidP="0026098D">
            <w:pPr>
              <w:pStyle w:val="UVISP"/>
              <w:numPr>
                <w:ilvl w:val="0"/>
                <w:numId w:val="55"/>
              </w:numPr>
            </w:pPr>
            <w:r>
              <w:lastRenderedPageBreak/>
              <w:t>z</w:t>
            </w:r>
            <w:r w:rsidRPr="0048409C">
              <w:t>wischenmolekulare Wechsel</w:t>
            </w:r>
            <w:r>
              <w:softHyphen/>
            </w:r>
            <w:r w:rsidRPr="0048409C">
              <w:t>wirkungen: Wasserstoff</w:t>
            </w:r>
            <w:r>
              <w:softHyphen/>
            </w:r>
            <w:r w:rsidRPr="0048409C">
              <w:t>brücken, Wasser als Lösemittel</w:t>
            </w:r>
          </w:p>
        </w:tc>
        <w:tc>
          <w:tcPr>
            <w:tcW w:w="3550"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950BAAA" w14:textId="77777777" w:rsidR="000D5DB6" w:rsidRDefault="000D5DB6" w:rsidP="000D5DB6">
            <w:pPr>
              <w:pStyle w:val="UVKEfront"/>
            </w:pPr>
            <w:r>
              <w:lastRenderedPageBreak/>
              <w:t>UF1</w:t>
            </w:r>
            <w:r>
              <w:tab/>
              <w:t>Wiedergabe und Erklärung</w:t>
            </w:r>
          </w:p>
          <w:p w14:paraId="0915E8F9" w14:textId="77777777" w:rsidR="000D5DB6" w:rsidRDefault="000D5DB6" w:rsidP="000D5DB6">
            <w:pPr>
              <w:pStyle w:val="UVKEfacette"/>
            </w:pPr>
            <w:r>
              <w:t>Herstellen von Bezügen zu zentralen Konzepten</w:t>
            </w:r>
          </w:p>
          <w:p w14:paraId="28974A70" w14:textId="77777777" w:rsidR="000D5DB6" w:rsidRDefault="000D5DB6" w:rsidP="000D5DB6">
            <w:pPr>
              <w:pStyle w:val="UVKEListe"/>
            </w:pPr>
            <w:r>
              <w:t>E2</w:t>
            </w:r>
            <w:r>
              <w:tab/>
              <w:t>Beobachtung und Wahrnehmung</w:t>
            </w:r>
          </w:p>
          <w:p w14:paraId="4F0F6415" w14:textId="77777777" w:rsidR="000D5DB6" w:rsidRPr="00424E64" w:rsidRDefault="000D5DB6" w:rsidP="000D5DB6">
            <w:pPr>
              <w:pStyle w:val="UVKEfacette"/>
            </w:pPr>
            <w:r>
              <w:t>Trennen von Beobachtung und Deutung</w:t>
            </w:r>
          </w:p>
          <w:p w14:paraId="1C7F58B7" w14:textId="77777777" w:rsidR="000D5DB6" w:rsidRDefault="000D5DB6" w:rsidP="000D5DB6">
            <w:pPr>
              <w:pStyle w:val="UVKEListe"/>
            </w:pPr>
            <w:r>
              <w:lastRenderedPageBreak/>
              <w:t>E6</w:t>
            </w:r>
            <w:r>
              <w:tab/>
              <w:t>Modell und Realität</w:t>
            </w:r>
          </w:p>
          <w:p w14:paraId="63690FF9" w14:textId="5C7B2B36" w:rsidR="000D5DB6" w:rsidRPr="0089478E" w:rsidRDefault="000D5DB6" w:rsidP="00921D1E">
            <w:pPr>
              <w:pStyle w:val="UVKEfront"/>
              <w:numPr>
                <w:ilvl w:val="0"/>
                <w:numId w:val="62"/>
              </w:numPr>
              <w:ind w:left="463"/>
            </w:pPr>
            <w:r>
              <w:t>Beschreiben und Erklären chemischer Vor</w:t>
            </w:r>
            <w:r>
              <w:softHyphen/>
              <w:t>gänge und Zusammenhänge mithilfe von Modellen</w:t>
            </w:r>
          </w:p>
        </w:tc>
        <w:tc>
          <w:tcPr>
            <w:tcW w:w="3562"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C35A270" w14:textId="77777777" w:rsidR="000D5DB6" w:rsidRPr="00A7744B" w:rsidRDefault="000D5DB6" w:rsidP="000D5DB6">
            <w:pPr>
              <w:pStyle w:val="UVVereinbarungenbfront"/>
            </w:pPr>
            <w:r>
              <w:lastRenderedPageBreak/>
              <w:t>… z</w:t>
            </w:r>
            <w:r w:rsidRPr="00A7744B">
              <w:t>ur Schwerpunktsetzung</w:t>
            </w:r>
            <w:r>
              <w:t>:</w:t>
            </w:r>
          </w:p>
          <w:p w14:paraId="30A58B24" w14:textId="77777777" w:rsidR="000D5DB6" w:rsidRPr="0029391A" w:rsidRDefault="000D5DB6" w:rsidP="000D5DB6">
            <w:pPr>
              <w:pStyle w:val="UVVereinbarungenListe"/>
            </w:pPr>
            <w:r>
              <w:t>Vergleich verschiedener Darstellungsformen von Wassermolekülen</w:t>
            </w:r>
          </w:p>
          <w:p w14:paraId="59D79FA5" w14:textId="77777777" w:rsidR="000D5DB6" w:rsidRPr="00A7744B" w:rsidRDefault="000D5DB6" w:rsidP="000D5DB6">
            <w:pPr>
              <w:pStyle w:val="UVVereinbarungenb"/>
            </w:pPr>
            <w:r>
              <w:t>… z</w:t>
            </w:r>
            <w:r w:rsidRPr="00A7744B">
              <w:t>ur Vernetzung</w:t>
            </w:r>
            <w:r>
              <w:t>:</w:t>
            </w:r>
          </w:p>
          <w:p w14:paraId="4014664A" w14:textId="77777777" w:rsidR="000D5DB6" w:rsidRDefault="000D5DB6" w:rsidP="000D5DB6">
            <w:pPr>
              <w:pStyle w:val="UVVereinbarungenListe"/>
            </w:pPr>
            <w:r w:rsidRPr="0029391A">
              <w:lastRenderedPageBreak/>
              <w:t>Atombau: Elektronenkonfi</w:t>
            </w:r>
            <w:r>
              <w:softHyphen/>
            </w:r>
            <w:r w:rsidRPr="0029391A">
              <w:t xml:space="preserve">guration </w:t>
            </w:r>
            <w:r w:rsidRPr="000E74FB">
              <w:t>←</w:t>
            </w:r>
            <w:r w:rsidRPr="0029391A">
              <w:t xml:space="preserve"> UV 8.1</w:t>
            </w:r>
          </w:p>
          <w:p w14:paraId="69A50D8E" w14:textId="77777777" w:rsidR="000D5DB6" w:rsidRPr="0029391A" w:rsidRDefault="000D5DB6" w:rsidP="000D5DB6">
            <w:pPr>
              <w:pStyle w:val="UVVereinbarungenListe"/>
            </w:pPr>
            <w:r>
              <w:t>unpolare Elektronenpaar</w:t>
            </w:r>
            <w:r>
              <w:softHyphen/>
              <w:t>bindung</w:t>
            </w:r>
            <w:r w:rsidRPr="0029391A">
              <w:t xml:space="preserve"> </w:t>
            </w:r>
            <w:r w:rsidRPr="000E74FB">
              <w:t>←</w:t>
            </w:r>
            <w:r w:rsidRPr="0029391A">
              <w:t xml:space="preserve"> UV </w:t>
            </w:r>
            <w:r>
              <w:t>9.3</w:t>
            </w:r>
          </w:p>
          <w:p w14:paraId="5096BD11" w14:textId="7C05F745" w:rsidR="000D5DB6" w:rsidRDefault="000D5DB6" w:rsidP="000D5DB6">
            <w:pPr>
              <w:pStyle w:val="UVVereinbarungenb"/>
              <w:spacing w:before="60"/>
            </w:pPr>
            <w:r>
              <w:t>saure und alkalische Lösungen</w:t>
            </w:r>
            <w:r w:rsidRPr="0029391A">
              <w:t xml:space="preserve"> </w:t>
            </w:r>
            <w:r w:rsidRPr="00526328">
              <w:rPr>
                <w:rFonts w:ascii="Lucida Grande" w:hAnsi="Lucida Grande"/>
              </w:rPr>
              <w:t>→</w:t>
            </w:r>
            <w:r w:rsidRPr="0029391A">
              <w:t xml:space="preserve"> UV 10.</w:t>
            </w:r>
            <w:r>
              <w:t>2</w:t>
            </w:r>
          </w:p>
        </w:tc>
      </w:tr>
    </w:tbl>
    <w:p w14:paraId="5BC76DD1" w14:textId="77777777" w:rsidR="00473279" w:rsidRDefault="00473279"/>
    <w:p w14:paraId="2504CF8B" w14:textId="77777777" w:rsidR="00F1299A" w:rsidRDefault="00F1299A">
      <w:pPr>
        <w:sectPr w:rsidR="00F1299A" w:rsidSect="00A71BA0">
          <w:pgSz w:w="16838" w:h="11906" w:orient="landscape"/>
          <w:pgMar w:top="1417" w:right="1417" w:bottom="1417" w:left="1134" w:header="0" w:footer="482" w:gutter="0"/>
          <w:cols w:space="720"/>
          <w:formProt w:val="0"/>
          <w:docGrid w:linePitch="360" w:charSpace="-2049"/>
        </w:sectPr>
      </w:pPr>
    </w:p>
    <w:tbl>
      <w:tblPr>
        <w:tblW w:w="5026" w:type="pct"/>
        <w:tblInd w:w="-1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11"/>
        <w:gridCol w:w="3571"/>
        <w:gridCol w:w="8"/>
        <w:gridCol w:w="3579"/>
        <w:gridCol w:w="3581"/>
        <w:gridCol w:w="3581"/>
      </w:tblGrid>
      <w:tr w:rsidR="00473279" w14:paraId="5B57D364" w14:textId="77777777" w:rsidTr="000D5DB6">
        <w:trPr>
          <w:gridBefore w:val="1"/>
          <w:wBefore w:w="11" w:type="dxa"/>
          <w:trHeight w:val="165"/>
          <w:tblHeader/>
        </w:trPr>
        <w:tc>
          <w:tcPr>
            <w:tcW w:w="14320"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79AC2016" w14:textId="36D72699" w:rsidR="00473279" w:rsidRDefault="00473279" w:rsidP="00C03252">
            <w:pPr>
              <w:spacing w:before="160" w:after="160" w:line="240" w:lineRule="auto"/>
              <w:jc w:val="center"/>
              <w:rPr>
                <w:rFonts w:eastAsia="Times New Roman" w:cs="Arial"/>
                <w:b/>
                <w:caps/>
                <w:lang w:eastAsia="de-DE"/>
              </w:rPr>
            </w:pPr>
            <w:r>
              <w:rPr>
                <w:rFonts w:eastAsia="Times New Roman" w:cs="Arial"/>
                <w:b/>
                <w:caps/>
                <w:lang w:eastAsia="de-DE"/>
              </w:rPr>
              <w:lastRenderedPageBreak/>
              <w:t>Jahrgangsstufe 10</w:t>
            </w:r>
            <w:r w:rsidR="0026098D">
              <w:rPr>
                <w:rFonts w:eastAsia="Times New Roman" w:cs="Arial"/>
                <w:b/>
                <w:caps/>
                <w:lang w:eastAsia="de-DE"/>
              </w:rPr>
              <w:t xml:space="preserve"> </w:t>
            </w:r>
            <w:r w:rsidR="0026098D" w:rsidRPr="0026098D">
              <w:rPr>
                <w:rFonts w:eastAsia="Times New Roman" w:cs="Arial"/>
                <w:b/>
                <w:caps/>
                <w:vertAlign w:val="subscript"/>
                <w:lang w:eastAsia="de-DE"/>
              </w:rPr>
              <w:t>(50 UStd.)</w:t>
            </w:r>
          </w:p>
        </w:tc>
      </w:tr>
      <w:tr w:rsidR="00473279" w14:paraId="71774600" w14:textId="77777777" w:rsidTr="000D5DB6">
        <w:trPr>
          <w:gridBefore w:val="1"/>
          <w:wBefore w:w="11" w:type="dxa"/>
          <w:trHeight w:val="985"/>
          <w:tblHeader/>
        </w:trPr>
        <w:tc>
          <w:tcPr>
            <w:tcW w:w="3579" w:type="dxa"/>
            <w:gridSpan w:val="2"/>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535596A4" w14:textId="77777777" w:rsidR="00473279" w:rsidRDefault="00473279" w:rsidP="00C03252">
            <w:pPr>
              <w:spacing w:after="0" w:line="240" w:lineRule="auto"/>
              <w:jc w:val="center"/>
              <w:rPr>
                <w:rFonts w:eastAsia="Times New Roman" w:cs="Arial"/>
                <w:b/>
                <w:lang w:eastAsia="de-DE"/>
              </w:rPr>
            </w:pPr>
            <w:r>
              <w:rPr>
                <w:rFonts w:eastAsia="Times New Roman" w:cs="Arial"/>
                <w:b/>
                <w:lang w:eastAsia="de-DE"/>
              </w:rPr>
              <w:t>Unterrichtsvorhaben</w:t>
            </w:r>
          </w:p>
        </w:tc>
        <w:tc>
          <w:tcPr>
            <w:tcW w:w="3579"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5810053" w14:textId="77777777" w:rsidR="00473279" w:rsidRDefault="00473279" w:rsidP="00C03252">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581"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0F63577" w14:textId="77777777" w:rsidR="00473279" w:rsidRPr="00B4070F" w:rsidRDefault="00473279" w:rsidP="00C03252">
            <w:pPr>
              <w:spacing w:after="0" w:line="240" w:lineRule="auto"/>
              <w:jc w:val="center"/>
              <w:rPr>
                <w:rFonts w:eastAsia="Times New Roman" w:cs="Arial"/>
                <w:b/>
                <w:lang w:eastAsia="de-DE"/>
              </w:rPr>
            </w:pPr>
            <w:r w:rsidRPr="00B4070F">
              <w:rPr>
                <w:rFonts w:eastAsia="Times New Roman" w:cs="Arial"/>
                <w:b/>
                <w:lang w:eastAsia="de-DE"/>
              </w:rPr>
              <w:t>Schwerpunkte der</w:t>
            </w:r>
          </w:p>
          <w:p w14:paraId="506DCA61" w14:textId="77777777" w:rsidR="00473279" w:rsidRDefault="00473279" w:rsidP="00C03252">
            <w:pPr>
              <w:spacing w:after="0" w:line="240" w:lineRule="auto"/>
              <w:jc w:val="center"/>
              <w:rPr>
                <w:rFonts w:eastAsia="Times New Roman" w:cs="Arial"/>
                <w:b/>
                <w:lang w:eastAsia="de-DE"/>
              </w:rPr>
            </w:pPr>
            <w:r w:rsidRPr="00B4070F">
              <w:rPr>
                <w:rFonts w:eastAsia="Times New Roman" w:cs="Arial"/>
                <w:b/>
                <w:lang w:eastAsia="de-DE"/>
              </w:rPr>
              <w:t>Kompetenzentwicklung</w:t>
            </w:r>
          </w:p>
        </w:tc>
        <w:tc>
          <w:tcPr>
            <w:tcW w:w="3581"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1EF9D544" w14:textId="77777777" w:rsidR="00473279" w:rsidRDefault="00473279" w:rsidP="00C03252">
            <w:pPr>
              <w:spacing w:after="0" w:line="240" w:lineRule="auto"/>
              <w:jc w:val="center"/>
              <w:rPr>
                <w:rFonts w:eastAsia="Times New Roman" w:cs="Arial"/>
                <w:b/>
                <w:lang w:eastAsia="de-DE"/>
              </w:rPr>
            </w:pPr>
            <w:r>
              <w:rPr>
                <w:rFonts w:eastAsia="Times New Roman" w:cs="Arial"/>
                <w:b/>
                <w:lang w:eastAsia="de-DE"/>
              </w:rPr>
              <w:t>weitere Vereinbarungen</w:t>
            </w:r>
          </w:p>
        </w:tc>
      </w:tr>
      <w:tr w:rsidR="00473279" w14:paraId="216EADF7" w14:textId="77777777" w:rsidTr="000D5DB6">
        <w:trPr>
          <w:trHeight w:val="1604"/>
        </w:trPr>
        <w:tc>
          <w:tcPr>
            <w:tcW w:w="3582"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D65463D" w14:textId="78E7C56F" w:rsidR="00473279" w:rsidRPr="008902FF" w:rsidRDefault="00473279" w:rsidP="00C03252">
            <w:pPr>
              <w:pStyle w:val="UVBenennung"/>
              <w:ind w:left="993" w:hanging="993"/>
            </w:pPr>
            <w:r>
              <w:t>UV 10.</w:t>
            </w:r>
            <w:r w:rsidR="000D5DB6">
              <w:t>1</w:t>
            </w:r>
            <w:r>
              <w:t>:</w:t>
            </w:r>
            <w:r>
              <w:tab/>
            </w:r>
            <w:r w:rsidRPr="008902FF">
              <w:t xml:space="preserve">Saure und alkalische Lösungen in unserer Umwelt </w:t>
            </w:r>
          </w:p>
          <w:p w14:paraId="614482C7" w14:textId="77777777" w:rsidR="00473279" w:rsidRPr="0035284C" w:rsidRDefault="00473279" w:rsidP="00C03252">
            <w:pPr>
              <w:pStyle w:val="UVFragestellung"/>
            </w:pPr>
            <w:r w:rsidRPr="0035284C">
              <w:t xml:space="preserve">Welche Eigenschaften haben saure und alkalische Lösungen? </w:t>
            </w:r>
          </w:p>
          <w:p w14:paraId="1C59E66F" w14:textId="77777777" w:rsidR="00473279" w:rsidRPr="008902FF" w:rsidRDefault="00473279" w:rsidP="00C03252">
            <w:pPr>
              <w:pStyle w:val="UVStundenangabe"/>
              <w:rPr>
                <w:b/>
              </w:rPr>
            </w:pPr>
            <w:r w:rsidRPr="0035284C">
              <w:t xml:space="preserve">ca. </w:t>
            </w:r>
            <w:r>
              <w:t>10</w:t>
            </w:r>
            <w:r w:rsidRPr="0035284C">
              <w:t xml:space="preserve"> </w:t>
            </w:r>
            <w:proofErr w:type="spellStart"/>
            <w:r w:rsidRPr="0035284C">
              <w:t>Ustd</w:t>
            </w:r>
            <w:proofErr w:type="spellEnd"/>
            <w:r w:rsidRPr="0035284C">
              <w:t>.</w:t>
            </w:r>
          </w:p>
        </w:tc>
        <w:tc>
          <w:tcPr>
            <w:tcW w:w="3587"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FE9F782" w14:textId="77777777" w:rsidR="00473279" w:rsidRPr="008902FF" w:rsidRDefault="00473279" w:rsidP="00C03252">
            <w:pPr>
              <w:pStyle w:val="UVIF-Titel"/>
            </w:pPr>
            <w:r>
              <w:t>IF</w:t>
            </w:r>
            <w:r w:rsidRPr="008902FF">
              <w:t>9</w:t>
            </w:r>
            <w:r>
              <w:t>:</w:t>
            </w:r>
            <w:r>
              <w:tab/>
            </w:r>
            <w:r w:rsidRPr="008902FF">
              <w:t xml:space="preserve">Saure und alkalische Lösungen </w:t>
            </w:r>
          </w:p>
          <w:p w14:paraId="0DC8FF23" w14:textId="77777777" w:rsidR="00473279" w:rsidRPr="0035284C" w:rsidRDefault="00473279" w:rsidP="00C03252">
            <w:pPr>
              <w:pStyle w:val="UVISP"/>
              <w:numPr>
                <w:ilvl w:val="0"/>
                <w:numId w:val="56"/>
              </w:numPr>
            </w:pPr>
            <w:r w:rsidRPr="0035284C">
              <w:t>Eigenschaften saurer und alkalischer Lösungen</w:t>
            </w:r>
          </w:p>
          <w:p w14:paraId="72F08B13" w14:textId="77777777" w:rsidR="00473279" w:rsidRPr="008902FF" w:rsidRDefault="00473279" w:rsidP="00C03252">
            <w:pPr>
              <w:pStyle w:val="UVISP"/>
              <w:numPr>
                <w:ilvl w:val="0"/>
                <w:numId w:val="56"/>
              </w:numPr>
              <w:rPr>
                <w:b/>
              </w:rPr>
            </w:pPr>
            <w:r w:rsidRPr="0035284C">
              <w:t>Ionen in sauren und alkalischen Lösungen</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1143BEF" w14:textId="77777777" w:rsidR="00473279" w:rsidRPr="008902FF" w:rsidRDefault="00473279" w:rsidP="00C03252">
            <w:pPr>
              <w:pStyle w:val="UVKEfront"/>
            </w:pPr>
            <w:r w:rsidRPr="008902FF">
              <w:t>UF3</w:t>
            </w:r>
            <w:r>
              <w:tab/>
            </w:r>
            <w:r w:rsidRPr="008902FF">
              <w:t>Ordnung und Systematisierung</w:t>
            </w:r>
          </w:p>
          <w:p w14:paraId="504C062E" w14:textId="77777777" w:rsidR="00473279" w:rsidRPr="008902FF" w:rsidRDefault="00473279" w:rsidP="00C03252">
            <w:pPr>
              <w:pStyle w:val="UVKEfacette"/>
            </w:pPr>
            <w:r w:rsidRPr="008902FF">
              <w:t>Systematisieren chemischer Sachverhalte</w:t>
            </w:r>
          </w:p>
          <w:p w14:paraId="0F96020F" w14:textId="77777777" w:rsidR="00473279" w:rsidRPr="008902FF" w:rsidRDefault="00473279" w:rsidP="00C03252">
            <w:pPr>
              <w:pStyle w:val="UVKEListe"/>
            </w:pPr>
            <w:r w:rsidRPr="008902FF">
              <w:t>E1</w:t>
            </w:r>
            <w:r>
              <w:tab/>
            </w:r>
            <w:r w:rsidRPr="008902FF">
              <w:t>Problem und Fragestellung</w:t>
            </w:r>
          </w:p>
          <w:p w14:paraId="08D9A9C8" w14:textId="77777777" w:rsidR="00473279" w:rsidRPr="008902FF" w:rsidRDefault="00473279" w:rsidP="00C03252">
            <w:pPr>
              <w:pStyle w:val="UVKEfacette"/>
            </w:pPr>
            <w:r w:rsidRPr="008902FF">
              <w:t>Identifi</w:t>
            </w:r>
            <w:r>
              <w:t>zieren</w:t>
            </w:r>
            <w:r w:rsidRPr="008902FF">
              <w:t xml:space="preserve"> und Formulier</w:t>
            </w:r>
            <w:r>
              <w:t>en</w:t>
            </w:r>
            <w:r w:rsidRPr="008902FF">
              <w:t xml:space="preserve"> chemischer Fragestellungen</w:t>
            </w:r>
          </w:p>
          <w:p w14:paraId="21531734" w14:textId="77777777" w:rsidR="00473279" w:rsidRPr="008902FF" w:rsidRDefault="00473279" w:rsidP="00C03252">
            <w:pPr>
              <w:pStyle w:val="UVKEListe"/>
            </w:pPr>
            <w:r w:rsidRPr="008902FF">
              <w:t>E4</w:t>
            </w:r>
            <w:r>
              <w:tab/>
            </w:r>
            <w:r w:rsidRPr="008902FF">
              <w:t>Untersuchung und Experiment</w:t>
            </w:r>
          </w:p>
          <w:p w14:paraId="0BADEC8D" w14:textId="77777777" w:rsidR="00473279" w:rsidRPr="008902FF" w:rsidRDefault="00473279" w:rsidP="00C03252">
            <w:pPr>
              <w:pStyle w:val="UVKEfacette"/>
            </w:pPr>
            <w:r>
              <w:t>z</w:t>
            </w:r>
            <w:r w:rsidRPr="008902FF">
              <w:t>ielorientierte</w:t>
            </w:r>
            <w:r>
              <w:t>s</w:t>
            </w:r>
            <w:r w:rsidRPr="008902FF">
              <w:t xml:space="preserve"> Durchführ</w:t>
            </w:r>
            <w:r>
              <w:t>en</w:t>
            </w:r>
            <w:r w:rsidRPr="008902FF">
              <w:t xml:space="preserve"> von Experimenten</w:t>
            </w:r>
          </w:p>
          <w:p w14:paraId="2A589BB7" w14:textId="77777777" w:rsidR="00473279" w:rsidRPr="008902FF" w:rsidRDefault="00473279" w:rsidP="00C03252">
            <w:pPr>
              <w:pStyle w:val="UVKEListe"/>
            </w:pPr>
            <w:r w:rsidRPr="008902FF">
              <w:t>E5</w:t>
            </w:r>
            <w:r>
              <w:tab/>
            </w:r>
            <w:r w:rsidRPr="008902FF">
              <w:t>Auswertung und Schlussfolgerung</w:t>
            </w:r>
          </w:p>
          <w:p w14:paraId="245A81B1" w14:textId="77777777" w:rsidR="00473279" w:rsidRPr="008902FF" w:rsidRDefault="00473279" w:rsidP="00C03252">
            <w:pPr>
              <w:pStyle w:val="UVKEfacette"/>
            </w:pPr>
            <w:r w:rsidRPr="008902FF">
              <w:t>Erklär</w:t>
            </w:r>
            <w:r>
              <w:t xml:space="preserve">en </w:t>
            </w:r>
            <w:r w:rsidRPr="008902FF">
              <w:t>von Beobachtungen un</w:t>
            </w:r>
            <w:r>
              <w:t>d Ziehen von Schluss</w:t>
            </w:r>
            <w:r>
              <w:softHyphen/>
              <w:t>folgerungen</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F2E1E58" w14:textId="77777777" w:rsidR="00473279" w:rsidRPr="008902FF" w:rsidRDefault="00473279" w:rsidP="00C03252">
            <w:pPr>
              <w:pStyle w:val="UVVereinbarungenbfront"/>
            </w:pPr>
            <w:r>
              <w:t>…</w:t>
            </w:r>
            <w:r w:rsidRPr="008902FF">
              <w:t xml:space="preserve"> zur Schwerpunktsetzung</w:t>
            </w:r>
            <w:r>
              <w:t>:</w:t>
            </w:r>
          </w:p>
          <w:p w14:paraId="674EF4E7" w14:textId="66E711DA" w:rsidR="00473279" w:rsidRPr="008902FF" w:rsidRDefault="002A4DE5" w:rsidP="00C03252">
            <w:pPr>
              <w:pStyle w:val="UVVereinbarungenListe"/>
            </w:pPr>
            <w:r>
              <w:t>G</w:t>
            </w:r>
            <w:r w:rsidR="00A30A5A">
              <w:t>g</w:t>
            </w:r>
            <w:r>
              <w:t xml:space="preserve">f. </w:t>
            </w:r>
            <w:proofErr w:type="spellStart"/>
            <w:r w:rsidR="00473279" w:rsidRPr="008902FF">
              <w:t>Scaffolding</w:t>
            </w:r>
            <w:proofErr w:type="spellEnd"/>
            <w:r w:rsidR="00473279" w:rsidRPr="008902FF">
              <w:t>-Techniken zum Sprachgebrauch „Säure und Lauge“ (Alltagssprache) vs. saure und alkalische Lösung (Fachsprache) (</w:t>
            </w:r>
            <w:r>
              <w:t>Möglichkeit des</w:t>
            </w:r>
            <w:r w:rsidR="00473279" w:rsidRPr="008902FF">
              <w:t xml:space="preserve"> sprachsen</w:t>
            </w:r>
            <w:r w:rsidR="00473279" w:rsidRPr="008902FF">
              <w:softHyphen/>
              <w:t>siblen Fach</w:t>
            </w:r>
            <w:r w:rsidR="00473279" w:rsidRPr="008902FF">
              <w:softHyphen/>
              <w:t>unterricht</w:t>
            </w:r>
            <w:r>
              <w:t>s</w:t>
            </w:r>
            <w:r w:rsidR="00473279" w:rsidRPr="008902FF">
              <w:t>)</w:t>
            </w:r>
          </w:p>
          <w:p w14:paraId="5B162113" w14:textId="77777777" w:rsidR="00473279" w:rsidRPr="008902FF" w:rsidRDefault="00473279" w:rsidP="00C03252">
            <w:pPr>
              <w:pStyle w:val="UVVereinbarungenb"/>
            </w:pPr>
            <w:r>
              <w:t>…</w:t>
            </w:r>
            <w:r w:rsidRPr="008902FF">
              <w:t xml:space="preserve"> zur Vernetzung</w:t>
            </w:r>
            <w:r>
              <w:t>:</w:t>
            </w:r>
          </w:p>
          <w:p w14:paraId="7AFFC9F7" w14:textId="77777777" w:rsidR="00473279" w:rsidRPr="008902FF" w:rsidRDefault="00473279" w:rsidP="00C03252">
            <w:pPr>
              <w:pStyle w:val="UVVereinbarungenListe"/>
            </w:pPr>
            <w:r w:rsidRPr="008902FF">
              <w:t xml:space="preserve">Aufbau Ionen </w:t>
            </w:r>
            <w:r w:rsidRPr="009724C8">
              <w:t>←</w:t>
            </w:r>
            <w:r w:rsidRPr="008902FF">
              <w:t xml:space="preserve"> UV 9.1</w:t>
            </w:r>
          </w:p>
          <w:p w14:paraId="41F3F06E" w14:textId="27AB9FCE" w:rsidR="00473279" w:rsidRPr="008902FF" w:rsidRDefault="00473279" w:rsidP="00C03252">
            <w:pPr>
              <w:pStyle w:val="UVVereinbarungenListe"/>
            </w:pPr>
            <w:r w:rsidRPr="008902FF">
              <w:t xml:space="preserve">Strukturmodell </w:t>
            </w:r>
            <w:r w:rsidR="00DC5154">
              <w:t>H</w:t>
            </w:r>
            <w:r w:rsidR="00F06299">
              <w:t xml:space="preserve">Cl- und </w:t>
            </w:r>
            <w:r w:rsidRPr="008902FF">
              <w:t>Ammoniak-Molekül</w:t>
            </w:r>
            <w:r w:rsidR="00F06299">
              <w:t xml:space="preserve"> im Gegensatz zu den Lösungen</w:t>
            </w:r>
            <w:r w:rsidRPr="008902FF">
              <w:t xml:space="preserve"> </w:t>
            </w:r>
            <w:r w:rsidRPr="000E74FB">
              <w:t>←</w:t>
            </w:r>
            <w:r>
              <w:t xml:space="preserve"> </w:t>
            </w:r>
            <w:r w:rsidRPr="008902FF">
              <w:t>UV 9.3</w:t>
            </w:r>
          </w:p>
          <w:p w14:paraId="465B94C9" w14:textId="77777777" w:rsidR="00473279" w:rsidRPr="008902FF" w:rsidRDefault="00473279" w:rsidP="00C03252">
            <w:pPr>
              <w:pStyle w:val="UVVereinbarungenListe"/>
            </w:pPr>
            <w:r w:rsidRPr="008902FF">
              <w:t xml:space="preserve">Wasser als Lösemittel, Wassermoleküle </w:t>
            </w:r>
            <w:r w:rsidRPr="000E74FB">
              <w:t>←</w:t>
            </w:r>
            <w:r w:rsidRPr="008902FF">
              <w:t xml:space="preserve"> UV 10.1</w:t>
            </w:r>
          </w:p>
          <w:p w14:paraId="4267C148" w14:textId="77777777" w:rsidR="00473279" w:rsidRPr="008902FF" w:rsidRDefault="00473279" w:rsidP="00C03252">
            <w:pPr>
              <w:pStyle w:val="UVVereinbarungenListe"/>
            </w:pPr>
            <w:r w:rsidRPr="008902FF">
              <w:t xml:space="preserve">Säuren und Basen als </w:t>
            </w:r>
            <w:proofErr w:type="spellStart"/>
            <w:r w:rsidRPr="008902FF">
              <w:t>Protonendonator</w:t>
            </w:r>
            <w:r>
              <w:t>en</w:t>
            </w:r>
            <w:proofErr w:type="spellEnd"/>
            <w:r w:rsidRPr="008902FF">
              <w:t xml:space="preserve"> und Protonenakzeptor</w:t>
            </w:r>
            <w:r>
              <w:t>en</w:t>
            </w:r>
            <w:r>
              <w:br/>
            </w:r>
            <w:r w:rsidRPr="00526328">
              <w:rPr>
                <w:rFonts w:ascii="Lucida Grande" w:hAnsi="Lucida Grande"/>
              </w:rPr>
              <w:t>→</w:t>
            </w:r>
            <w:r>
              <w:t xml:space="preserve"> </w:t>
            </w:r>
            <w:r w:rsidRPr="008902FF">
              <w:t>UV 10.3</w:t>
            </w:r>
          </w:p>
        </w:tc>
      </w:tr>
      <w:tr w:rsidR="00473279" w14:paraId="6079F0C1" w14:textId="77777777" w:rsidTr="000D5DB6">
        <w:trPr>
          <w:trHeight w:val="1750"/>
        </w:trPr>
        <w:tc>
          <w:tcPr>
            <w:tcW w:w="3582"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E14A929" w14:textId="5E47CBCA" w:rsidR="00473279" w:rsidRPr="008902FF" w:rsidRDefault="00473279" w:rsidP="00C03252">
            <w:pPr>
              <w:pStyle w:val="UVBenennung"/>
              <w:ind w:left="993" w:hanging="993"/>
            </w:pPr>
            <w:r>
              <w:lastRenderedPageBreak/>
              <w:t>UV 10.</w:t>
            </w:r>
            <w:r w:rsidR="000D5DB6">
              <w:t>2</w:t>
            </w:r>
            <w:r>
              <w:t>:</w:t>
            </w:r>
            <w:r>
              <w:tab/>
            </w:r>
            <w:r w:rsidRPr="008902FF">
              <w:t xml:space="preserve">Reaktionen von sauren mit alkalischen Lösungen  </w:t>
            </w:r>
          </w:p>
          <w:p w14:paraId="69AA47DC" w14:textId="77777777" w:rsidR="00473279" w:rsidRPr="008902FF" w:rsidRDefault="00473279" w:rsidP="00C03252">
            <w:pPr>
              <w:pStyle w:val="UVFragestellung"/>
            </w:pPr>
            <w:r w:rsidRPr="008902FF">
              <w:t>Wie reagieren saure und alkalische Lösungen miteinander?</w:t>
            </w:r>
          </w:p>
          <w:p w14:paraId="4493A514" w14:textId="77777777" w:rsidR="00473279" w:rsidRPr="008902FF" w:rsidRDefault="00473279" w:rsidP="00C03252">
            <w:pPr>
              <w:pStyle w:val="UVStundenangabe"/>
            </w:pPr>
            <w:r>
              <w:t xml:space="preserve">ca. 9 </w:t>
            </w:r>
            <w:proofErr w:type="spellStart"/>
            <w:r>
              <w:t>Ustd</w:t>
            </w:r>
            <w:proofErr w:type="spellEnd"/>
            <w:r>
              <w:t>.</w:t>
            </w:r>
          </w:p>
        </w:tc>
        <w:tc>
          <w:tcPr>
            <w:tcW w:w="3587"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F30C827" w14:textId="77777777" w:rsidR="00473279" w:rsidRPr="008902FF" w:rsidRDefault="00473279" w:rsidP="00C03252">
            <w:pPr>
              <w:pStyle w:val="UVIF-Titel"/>
            </w:pPr>
            <w:r>
              <w:t>IF9:</w:t>
            </w:r>
            <w:r>
              <w:tab/>
            </w:r>
            <w:r w:rsidRPr="008902FF">
              <w:t>Saur</w:t>
            </w:r>
            <w:r>
              <w:t>e und alkalische Lösungen</w:t>
            </w:r>
          </w:p>
          <w:p w14:paraId="3D7B82D8" w14:textId="77777777" w:rsidR="00473279" w:rsidRPr="008902FF" w:rsidRDefault="00473279" w:rsidP="00C03252">
            <w:pPr>
              <w:pStyle w:val="UVISP"/>
              <w:numPr>
                <w:ilvl w:val="0"/>
                <w:numId w:val="57"/>
              </w:numPr>
            </w:pPr>
            <w:r w:rsidRPr="008902FF">
              <w:t>Neutralisation und Salzbildung</w:t>
            </w:r>
          </w:p>
          <w:p w14:paraId="465769EA" w14:textId="77777777" w:rsidR="00473279" w:rsidRPr="008902FF" w:rsidRDefault="00473279" w:rsidP="00C03252">
            <w:pPr>
              <w:pStyle w:val="UVISP"/>
              <w:numPr>
                <w:ilvl w:val="0"/>
                <w:numId w:val="57"/>
              </w:numPr>
            </w:pPr>
            <w:r w:rsidRPr="008902FF">
              <w:t>einfache stöchiometrische Berechnungen: Stoffmenge, Stoffmengenkonzentration</w:t>
            </w:r>
          </w:p>
          <w:p w14:paraId="228720DC" w14:textId="77777777" w:rsidR="00473279" w:rsidRPr="008902FF" w:rsidRDefault="00473279" w:rsidP="00C03252">
            <w:pPr>
              <w:pStyle w:val="UVISP"/>
              <w:numPr>
                <w:ilvl w:val="0"/>
                <w:numId w:val="57"/>
              </w:numPr>
            </w:pPr>
            <w:r w:rsidRPr="008902FF">
              <w:t>Protonenabgabe und -aufnahme an einfachen Beispielen</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5044C26" w14:textId="77777777" w:rsidR="00473279" w:rsidRPr="008902FF" w:rsidRDefault="00473279" w:rsidP="00C03252">
            <w:pPr>
              <w:pStyle w:val="UVKEfront"/>
            </w:pPr>
            <w:r>
              <w:t>UF</w:t>
            </w:r>
            <w:r w:rsidRPr="008902FF">
              <w:t>3</w:t>
            </w:r>
            <w:r>
              <w:tab/>
            </w:r>
            <w:r w:rsidRPr="008902FF">
              <w:t>Ordnung und Systematisierung</w:t>
            </w:r>
          </w:p>
          <w:p w14:paraId="00EA1870" w14:textId="2D1FE2AD" w:rsidR="00473279" w:rsidRPr="003831AE" w:rsidRDefault="00473279" w:rsidP="00C03252">
            <w:pPr>
              <w:pStyle w:val="UVKEfacette"/>
              <w:rPr>
                <w:spacing w:val="-2"/>
              </w:rPr>
            </w:pPr>
            <w:r w:rsidRPr="008902FF">
              <w:t>Systematisieren chemischer Sachverhalte und Zuordn</w:t>
            </w:r>
            <w:r>
              <w:t xml:space="preserve">en </w:t>
            </w:r>
            <w:r w:rsidRPr="003831AE">
              <w:rPr>
                <w:spacing w:val="-2"/>
              </w:rPr>
              <w:t>zentraler chemischer Konzepte</w:t>
            </w:r>
          </w:p>
          <w:p w14:paraId="2FB830DE" w14:textId="77777777" w:rsidR="00473279" w:rsidRPr="008902FF" w:rsidRDefault="00473279" w:rsidP="00C03252">
            <w:pPr>
              <w:pStyle w:val="UVKEListe"/>
            </w:pPr>
            <w:r w:rsidRPr="008902FF">
              <w:t>E3</w:t>
            </w:r>
            <w:r>
              <w:tab/>
            </w:r>
            <w:r w:rsidRPr="008902FF">
              <w:t>Vermutung und Hypothese</w:t>
            </w:r>
          </w:p>
          <w:p w14:paraId="4837869F" w14:textId="77777777" w:rsidR="00473279" w:rsidRPr="003831AE" w:rsidRDefault="00473279" w:rsidP="00C03252">
            <w:pPr>
              <w:pStyle w:val="UVKEfacette"/>
              <w:rPr>
                <w:spacing w:val="-10"/>
              </w:rPr>
            </w:pPr>
            <w:r w:rsidRPr="008902FF">
              <w:t>Formulieren von überprüf</w:t>
            </w:r>
            <w:r>
              <w:softHyphen/>
            </w:r>
            <w:r w:rsidRPr="008902FF">
              <w:t xml:space="preserve">baren Hypothesen zur Klärung </w:t>
            </w:r>
            <w:r w:rsidRPr="003831AE">
              <w:rPr>
                <w:spacing w:val="-10"/>
              </w:rPr>
              <w:t>von chemischen Frage</w:t>
            </w:r>
            <w:r w:rsidRPr="003831AE">
              <w:rPr>
                <w:spacing w:val="-10"/>
              </w:rPr>
              <w:softHyphen/>
              <w:t>stellungen</w:t>
            </w:r>
          </w:p>
          <w:p w14:paraId="15345C2A" w14:textId="77777777" w:rsidR="00473279" w:rsidRPr="003831AE" w:rsidRDefault="00473279" w:rsidP="00C03252">
            <w:pPr>
              <w:pStyle w:val="UVKEfacette"/>
              <w:rPr>
                <w:spacing w:val="-10"/>
              </w:rPr>
            </w:pPr>
            <w:r w:rsidRPr="008902FF">
              <w:t>Ang</w:t>
            </w:r>
            <w:r>
              <w:t xml:space="preserve">eben </w:t>
            </w:r>
            <w:r w:rsidRPr="008902FF">
              <w:t xml:space="preserve">von Möglichkeiten </w:t>
            </w:r>
            <w:r w:rsidRPr="003831AE">
              <w:rPr>
                <w:spacing w:val="-10"/>
              </w:rPr>
              <w:t>zur Überprüfung der Hypothesen</w:t>
            </w:r>
          </w:p>
          <w:p w14:paraId="14C083B0" w14:textId="77777777" w:rsidR="00473279" w:rsidRPr="008902FF" w:rsidRDefault="00473279" w:rsidP="00C03252">
            <w:pPr>
              <w:pStyle w:val="UVKEListe"/>
            </w:pPr>
            <w:r w:rsidRPr="008902FF">
              <w:t>E4</w:t>
            </w:r>
            <w:r>
              <w:tab/>
            </w:r>
            <w:r w:rsidRPr="008902FF">
              <w:t>Untersuchung und Experiment</w:t>
            </w:r>
          </w:p>
          <w:p w14:paraId="3888B4E7" w14:textId="77777777" w:rsidR="00473279" w:rsidRPr="008902FF" w:rsidRDefault="00473279" w:rsidP="00C03252">
            <w:pPr>
              <w:pStyle w:val="UVKEfacette"/>
            </w:pPr>
            <w:r w:rsidRPr="008902FF">
              <w:t>Planen, Durchführen und Beobachten von Experi</w:t>
            </w:r>
            <w:r>
              <w:softHyphen/>
            </w:r>
            <w:r w:rsidRPr="008902FF">
              <w:t>menten zur Beantwortung der Hypo</w:t>
            </w:r>
            <w:r>
              <w:softHyphen/>
            </w:r>
            <w:r w:rsidRPr="008902FF">
              <w:t xml:space="preserve">thesen </w:t>
            </w:r>
          </w:p>
          <w:p w14:paraId="011E420E" w14:textId="77777777" w:rsidR="003831AE" w:rsidRDefault="003831AE" w:rsidP="00C03252">
            <w:pPr>
              <w:pStyle w:val="UVKEListe"/>
            </w:pPr>
          </w:p>
          <w:p w14:paraId="6F90E412" w14:textId="0892C1B7" w:rsidR="00473279" w:rsidRPr="008902FF" w:rsidRDefault="00473279" w:rsidP="00C03252">
            <w:pPr>
              <w:pStyle w:val="UVKEListe"/>
            </w:pPr>
            <w:r w:rsidRPr="008902FF">
              <w:t>E5</w:t>
            </w:r>
            <w:r>
              <w:tab/>
            </w:r>
            <w:r w:rsidRPr="008902FF">
              <w:t>Auswertung und Schlussfolgerung</w:t>
            </w:r>
          </w:p>
          <w:p w14:paraId="248A84CC" w14:textId="77777777" w:rsidR="00473279" w:rsidRPr="008902FF" w:rsidRDefault="00473279" w:rsidP="00C03252">
            <w:pPr>
              <w:pStyle w:val="UVKEfacette"/>
            </w:pPr>
            <w:r w:rsidRPr="008902FF">
              <w:t>Auswerten von Beobach</w:t>
            </w:r>
            <w:r>
              <w:softHyphen/>
            </w:r>
            <w:r w:rsidRPr="008902FF">
              <w:t>tungen in Bezug auf die Hypo</w:t>
            </w:r>
            <w:r>
              <w:softHyphen/>
            </w:r>
            <w:r w:rsidRPr="008902FF">
              <w:t xml:space="preserve">thesen </w:t>
            </w:r>
            <w:r>
              <w:t>und Ableiten von Zusammenhängen</w:t>
            </w:r>
          </w:p>
          <w:p w14:paraId="71153C21" w14:textId="77777777" w:rsidR="00473279" w:rsidRPr="008902FF" w:rsidRDefault="00473279" w:rsidP="00C03252">
            <w:pPr>
              <w:pStyle w:val="UVKEListe"/>
            </w:pPr>
            <w:r w:rsidRPr="008902FF">
              <w:t>K3</w:t>
            </w:r>
            <w:r>
              <w:tab/>
            </w:r>
            <w:r w:rsidRPr="008902FF">
              <w:t>Präsentation</w:t>
            </w:r>
          </w:p>
          <w:p w14:paraId="56B0BCC4" w14:textId="77777777" w:rsidR="00473279" w:rsidRPr="008902FF" w:rsidRDefault="00473279" w:rsidP="00C03252">
            <w:pPr>
              <w:pStyle w:val="UVKEfacette"/>
            </w:pPr>
            <w:r w:rsidRPr="008902FF">
              <w:lastRenderedPageBreak/>
              <w:t>sachgerechte</w:t>
            </w:r>
            <w:r>
              <w:t>s</w:t>
            </w:r>
            <w:r w:rsidRPr="008902FF">
              <w:t xml:space="preserve"> Präsent</w:t>
            </w:r>
            <w:r>
              <w:t>ieren</w:t>
            </w:r>
            <w:r w:rsidRPr="008902FF">
              <w:t xml:space="preserve"> von chemischen Sach</w:t>
            </w:r>
            <w:r>
              <w:softHyphen/>
            </w:r>
            <w:r w:rsidRPr="008902FF">
              <w:t>verhalten und Überlegungen in Form von kurzen Vorträgen unte</w:t>
            </w:r>
            <w:r>
              <w:t>r Verwendung digitaler Medien</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54691EE" w14:textId="77777777" w:rsidR="00473279" w:rsidRPr="008902FF" w:rsidRDefault="00473279" w:rsidP="00C03252">
            <w:pPr>
              <w:pStyle w:val="UVVereinbarungenbfront"/>
            </w:pPr>
            <w:r w:rsidRPr="008902FF">
              <w:lastRenderedPageBreak/>
              <w:t>… zur Schwerpunktsetzung</w:t>
            </w:r>
            <w:r>
              <w:t>:</w:t>
            </w:r>
          </w:p>
          <w:p w14:paraId="0F59326D" w14:textId="77777777" w:rsidR="00473279" w:rsidRPr="008902FF" w:rsidRDefault="00473279" w:rsidP="00C03252">
            <w:pPr>
              <w:pStyle w:val="UVVereinbarungenListe"/>
            </w:pPr>
            <w:r>
              <w:t>d</w:t>
            </w:r>
            <w:r w:rsidRPr="008902FF">
              <w:t xml:space="preserve">igitale Präsentation einer Neutralisationsreaktion auf Teilchenebene als </w:t>
            </w:r>
            <w:proofErr w:type="spellStart"/>
            <w:r w:rsidRPr="008902FF">
              <w:t>Erklär</w:t>
            </w:r>
            <w:r>
              <w:softHyphen/>
            </w:r>
            <w:r w:rsidRPr="008902FF">
              <w:t>video</w:t>
            </w:r>
            <w:proofErr w:type="spellEnd"/>
            <w:r w:rsidRPr="008902FF">
              <w:t xml:space="preserve"> (vgl. Medien</w:t>
            </w:r>
            <w:r w:rsidRPr="008902FF">
              <w:softHyphen/>
              <w:t>konzept der Schule)</w:t>
            </w:r>
          </w:p>
          <w:p w14:paraId="6BF046B4" w14:textId="77777777" w:rsidR="00473279" w:rsidRPr="008902FF" w:rsidRDefault="00473279" w:rsidP="00C03252">
            <w:pPr>
              <w:pStyle w:val="UVVereinbarungenb"/>
            </w:pPr>
            <w:r>
              <w:t>…</w:t>
            </w:r>
            <w:r w:rsidRPr="008902FF">
              <w:t xml:space="preserve"> zur Vernetzung</w:t>
            </w:r>
            <w:r>
              <w:t>:</w:t>
            </w:r>
          </w:p>
          <w:p w14:paraId="7BD54FB0" w14:textId="77777777" w:rsidR="00473279" w:rsidRPr="008902FF" w:rsidRDefault="00473279" w:rsidP="00C03252">
            <w:pPr>
              <w:pStyle w:val="UVVereinbarungenListe"/>
            </w:pPr>
            <w:r w:rsidRPr="008902FF">
              <w:t>saure und alkalische Lösungen</w:t>
            </w:r>
            <w:bookmarkStart w:id="7" w:name="__DdeLink__2522_2083345155"/>
            <w:r w:rsidRPr="008902FF">
              <w:t xml:space="preserve"> </w:t>
            </w:r>
            <w:r w:rsidRPr="009724C8">
              <w:t>←</w:t>
            </w:r>
            <w:bookmarkEnd w:id="7"/>
            <w:r>
              <w:t xml:space="preserve"> </w:t>
            </w:r>
            <w:r w:rsidRPr="008902FF">
              <w:t>UV 10.2</w:t>
            </w:r>
          </w:p>
          <w:p w14:paraId="415F0D25" w14:textId="62FEDD07" w:rsidR="00473279" w:rsidRPr="008902FF" w:rsidRDefault="00473279" w:rsidP="00C03252">
            <w:pPr>
              <w:pStyle w:val="UVVereinbarungenListe"/>
            </w:pPr>
            <w:r w:rsidRPr="008902FF">
              <w:t xml:space="preserve">Verfahren der Titration </w:t>
            </w:r>
            <w:r>
              <w:br/>
            </w:r>
            <w:r w:rsidRPr="00526328">
              <w:rPr>
                <w:rFonts w:ascii="Lucida Grande" w:hAnsi="Lucida Grande"/>
              </w:rPr>
              <w:t>→</w:t>
            </w:r>
            <w:r w:rsidRPr="008902FF">
              <w:t xml:space="preserve"> </w:t>
            </w:r>
            <w:r>
              <w:t>G</w:t>
            </w:r>
            <w:r w:rsidR="00E37383">
              <w:t>K</w:t>
            </w:r>
            <w:r w:rsidRPr="008902FF">
              <w:t xml:space="preserve"> </w:t>
            </w:r>
            <w:r w:rsidR="001A0DD4">
              <w:t xml:space="preserve">Q1 </w:t>
            </w:r>
            <w:r>
              <w:t>UV 1</w:t>
            </w:r>
            <w:r w:rsidR="001A0DD4">
              <w:t>, L</w:t>
            </w:r>
            <w:r w:rsidR="00E37383">
              <w:t>K</w:t>
            </w:r>
            <w:r w:rsidR="001A0DD4">
              <w:t>Q1 UV 1</w:t>
            </w:r>
          </w:p>
          <w:p w14:paraId="54049AC9" w14:textId="5D3C5FD9" w:rsidR="00473279" w:rsidRDefault="00473279" w:rsidP="00C03252">
            <w:pPr>
              <w:pStyle w:val="UVVereinbarungenListe"/>
            </w:pPr>
            <w:r>
              <w:t>a</w:t>
            </w:r>
            <w:r w:rsidRPr="008902FF">
              <w:t xml:space="preserve">usführliche Betrachtung des Säure-Base-Konzepts nach </w:t>
            </w:r>
            <w:proofErr w:type="spellStart"/>
            <w:r w:rsidRPr="008902FF">
              <w:t>Brönsted</w:t>
            </w:r>
            <w:proofErr w:type="spellEnd"/>
            <w:r w:rsidRPr="008902FF">
              <w:t xml:space="preserve"> </w:t>
            </w:r>
            <w:r w:rsidRPr="00526328">
              <w:rPr>
                <w:rFonts w:ascii="Lucida Grande" w:hAnsi="Lucida Grande"/>
              </w:rPr>
              <w:t>→</w:t>
            </w:r>
            <w:r w:rsidRPr="008902FF">
              <w:t xml:space="preserve"> </w:t>
            </w:r>
            <w:r>
              <w:t>G</w:t>
            </w:r>
            <w:r w:rsidR="00E37383">
              <w:t>K</w:t>
            </w:r>
            <w:r>
              <w:t xml:space="preserve"> </w:t>
            </w:r>
            <w:r w:rsidR="001A0DD4">
              <w:t xml:space="preserve">Q1 </w:t>
            </w:r>
            <w:r>
              <w:t>UV 1</w:t>
            </w:r>
            <w:r w:rsidR="001A0DD4">
              <w:t>, L</w:t>
            </w:r>
            <w:r w:rsidR="00E37383">
              <w:t>K</w:t>
            </w:r>
            <w:r w:rsidR="001A0DD4">
              <w:t xml:space="preserve"> Q1 UV 1</w:t>
            </w:r>
          </w:p>
          <w:p w14:paraId="1E58E68D" w14:textId="77777777" w:rsidR="006C75A3" w:rsidRDefault="006C75A3" w:rsidP="006C75A3">
            <w:pPr>
              <w:pStyle w:val="UVVereinbarungenListe"/>
              <w:numPr>
                <w:ilvl w:val="0"/>
                <w:numId w:val="0"/>
              </w:numPr>
              <w:ind w:left="453" w:hanging="215"/>
            </w:pPr>
          </w:p>
          <w:p w14:paraId="20664041" w14:textId="77777777" w:rsidR="000B2D2F" w:rsidRDefault="000B2D2F" w:rsidP="00373767">
            <w:pPr>
              <w:pStyle w:val="UVVereinbarungenListe"/>
              <w:numPr>
                <w:ilvl w:val="0"/>
                <w:numId w:val="0"/>
              </w:numPr>
            </w:pPr>
            <w:r>
              <w:t>…</w:t>
            </w:r>
            <w:r w:rsidRPr="00D82760">
              <w:rPr>
                <w:i/>
                <w:iCs/>
              </w:rPr>
              <w:t>Medienkompetenzrahmen NRW</w:t>
            </w:r>
          </w:p>
          <w:p w14:paraId="7688282B" w14:textId="088F91DD" w:rsidR="006C75A3" w:rsidRPr="008902FF" w:rsidRDefault="0085443C" w:rsidP="000B2D2F">
            <w:pPr>
              <w:pStyle w:val="UVVereinbarungenListe"/>
              <w:numPr>
                <w:ilvl w:val="0"/>
                <w:numId w:val="62"/>
              </w:numPr>
            </w:pPr>
            <w:r>
              <w:t>Bedienen</w:t>
            </w:r>
            <w:r w:rsidR="000B2D2F">
              <w:t xml:space="preserve"> und </w:t>
            </w:r>
            <w:r>
              <w:t>Anwenden</w:t>
            </w:r>
            <w:r w:rsidR="000B2D2F">
              <w:t xml:space="preserve"> </w:t>
            </w:r>
            <w:r>
              <w:t>1</w:t>
            </w:r>
            <w:r w:rsidR="000B2D2F">
              <w:t>.1-</w:t>
            </w:r>
            <w:r>
              <w:t>1</w:t>
            </w:r>
            <w:r w:rsidR="000B2D2F">
              <w:t xml:space="preserve">.3: </w:t>
            </w:r>
            <w:r>
              <w:t>Anwendung digitaler Messwe</w:t>
            </w:r>
            <w:r w:rsidR="00537F4C">
              <w:t>r</w:t>
            </w:r>
            <w:r>
              <w:t>tsysteme bei</w:t>
            </w:r>
            <w:r w:rsidR="004A0414">
              <w:t xml:space="preserve"> Lösungen und </w:t>
            </w:r>
            <w:r>
              <w:t xml:space="preserve"> Neutrali</w:t>
            </w:r>
            <w:r w:rsidR="00537F4C">
              <w:t>sationsreaktionen</w:t>
            </w:r>
          </w:p>
        </w:tc>
      </w:tr>
      <w:tr w:rsidR="00473279" w14:paraId="55E1E1B2" w14:textId="77777777" w:rsidTr="000D5DB6">
        <w:trPr>
          <w:trHeight w:val="612"/>
        </w:trPr>
        <w:tc>
          <w:tcPr>
            <w:tcW w:w="3582"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116151F" w14:textId="10B9048E" w:rsidR="00473279" w:rsidRPr="008902FF" w:rsidRDefault="00473279" w:rsidP="00C03252">
            <w:pPr>
              <w:pStyle w:val="UVBenennung"/>
              <w:ind w:left="993" w:hanging="993"/>
            </w:pPr>
            <w:r>
              <w:t>UV 10.</w:t>
            </w:r>
            <w:r w:rsidR="000D5DB6">
              <w:t>3</w:t>
            </w:r>
            <w:r>
              <w:tab/>
            </w:r>
            <w:r w:rsidRPr="008902FF">
              <w:t>Risiken und Nutzen bei der Verwendung saurer und alkalischer Lösungen</w:t>
            </w:r>
          </w:p>
          <w:p w14:paraId="07352D84" w14:textId="77777777" w:rsidR="00473279" w:rsidRPr="008902FF" w:rsidRDefault="00473279" w:rsidP="00C03252">
            <w:pPr>
              <w:pStyle w:val="UVFragestellung"/>
            </w:pPr>
            <w:r w:rsidRPr="008902FF">
              <w:t>Wie geht man sachgerecht mit sauren und alkalischen Lösungen um?</w:t>
            </w:r>
          </w:p>
          <w:p w14:paraId="1E1FDFF8" w14:textId="77777777" w:rsidR="00473279" w:rsidRPr="008902FF" w:rsidRDefault="00473279" w:rsidP="00C03252">
            <w:pPr>
              <w:pStyle w:val="UVStundenangabe"/>
            </w:pPr>
            <w:r w:rsidRPr="008902FF">
              <w:t xml:space="preserve">ca. </w:t>
            </w:r>
            <w:r>
              <w:t>7</w:t>
            </w:r>
            <w:r w:rsidRPr="008902FF">
              <w:t xml:space="preserve"> </w:t>
            </w:r>
            <w:proofErr w:type="spellStart"/>
            <w:r w:rsidRPr="008902FF">
              <w:t>Ustd</w:t>
            </w:r>
            <w:proofErr w:type="spellEnd"/>
            <w:r w:rsidRPr="008902FF">
              <w:t>.</w:t>
            </w:r>
          </w:p>
        </w:tc>
        <w:tc>
          <w:tcPr>
            <w:tcW w:w="3587"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7DFFDB7" w14:textId="4BFD51E4" w:rsidR="00473279" w:rsidRPr="008902FF" w:rsidRDefault="00473279" w:rsidP="00C03252">
            <w:pPr>
              <w:pStyle w:val="UVIF-Titel"/>
            </w:pPr>
            <w:r>
              <w:t>IF9:</w:t>
            </w:r>
            <w:r>
              <w:tab/>
            </w:r>
            <w:r w:rsidRPr="008902FF">
              <w:t>Saur</w:t>
            </w:r>
            <w:r w:rsidR="00FE4167">
              <w:t xml:space="preserve">e und alkalische Lösungen </w:t>
            </w:r>
          </w:p>
          <w:p w14:paraId="77154066" w14:textId="77777777" w:rsidR="00473279" w:rsidRPr="008902FF" w:rsidRDefault="00473279" w:rsidP="00C03252">
            <w:pPr>
              <w:pStyle w:val="UVISP"/>
              <w:numPr>
                <w:ilvl w:val="0"/>
                <w:numId w:val="58"/>
              </w:numPr>
            </w:pPr>
            <w:r w:rsidRPr="008902FF">
              <w:t>Eigenschaften saurer und alkalischer Lösungen</w:t>
            </w:r>
          </w:p>
          <w:p w14:paraId="055490FB" w14:textId="77777777" w:rsidR="00473279" w:rsidRPr="008902FF" w:rsidRDefault="00473279" w:rsidP="00C03252">
            <w:pPr>
              <w:pStyle w:val="UVISP"/>
              <w:numPr>
                <w:ilvl w:val="0"/>
                <w:numId w:val="58"/>
              </w:numPr>
            </w:pPr>
            <w:r w:rsidRPr="008902FF">
              <w:t>Ionen in sauren und alkalischen Lösungen</w:t>
            </w:r>
          </w:p>
          <w:p w14:paraId="184A8D7B" w14:textId="77777777" w:rsidR="00473279" w:rsidRPr="008902FF" w:rsidRDefault="00473279" w:rsidP="00C03252">
            <w:pPr>
              <w:pStyle w:val="UVISP"/>
              <w:numPr>
                <w:ilvl w:val="0"/>
                <w:numId w:val="58"/>
              </w:numPr>
            </w:pPr>
            <w:r w:rsidRPr="008902FF">
              <w:t>Neutralisation und Salzbildung</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F22662C" w14:textId="77777777" w:rsidR="00473279" w:rsidRPr="008902FF" w:rsidRDefault="00473279" w:rsidP="00C03252">
            <w:pPr>
              <w:pStyle w:val="UVKEfront"/>
            </w:pPr>
            <w:r w:rsidRPr="008902FF">
              <w:t>E4</w:t>
            </w:r>
            <w:r>
              <w:tab/>
            </w:r>
            <w:r w:rsidRPr="008902FF">
              <w:t>Untersuchung und Experiment</w:t>
            </w:r>
          </w:p>
          <w:p w14:paraId="65B6928E" w14:textId="77777777" w:rsidR="00473279" w:rsidRPr="008902FF" w:rsidRDefault="00473279" w:rsidP="00C03252">
            <w:pPr>
              <w:pStyle w:val="UVKEfacette"/>
            </w:pPr>
            <w:r w:rsidRPr="008902FF">
              <w:t>Plan</w:t>
            </w:r>
            <w:r>
              <w:t>en und Durchführen</w:t>
            </w:r>
            <w:r w:rsidRPr="008902FF">
              <w:t xml:space="preserve"> von Experimenten</w:t>
            </w:r>
          </w:p>
          <w:p w14:paraId="28213312" w14:textId="77777777" w:rsidR="00473279" w:rsidRPr="008902FF" w:rsidRDefault="00473279" w:rsidP="00C03252">
            <w:pPr>
              <w:pStyle w:val="UVKEListe"/>
            </w:pPr>
            <w:r w:rsidRPr="008902FF">
              <w:t>E5</w:t>
            </w:r>
            <w:r>
              <w:tab/>
            </w:r>
            <w:r w:rsidRPr="008902FF">
              <w:t>Auswertung und Schlussfolgerung</w:t>
            </w:r>
          </w:p>
          <w:p w14:paraId="1CB0F915" w14:textId="77777777" w:rsidR="00473279" w:rsidRPr="008902FF" w:rsidRDefault="00473279" w:rsidP="00C03252">
            <w:pPr>
              <w:pStyle w:val="UVKEfacette"/>
            </w:pPr>
            <w:r w:rsidRPr="008902FF">
              <w:t>Ziehen von Schlussfolge</w:t>
            </w:r>
            <w:r>
              <w:softHyphen/>
            </w:r>
            <w:r w:rsidRPr="008902FF">
              <w:t>run</w:t>
            </w:r>
            <w:r>
              <w:softHyphen/>
            </w:r>
            <w:r w:rsidRPr="008902FF">
              <w:t>gen aus Be</w:t>
            </w:r>
            <w:r>
              <w:t>o</w:t>
            </w:r>
            <w:r w:rsidRPr="008902FF">
              <w:t xml:space="preserve">bachtungen </w:t>
            </w:r>
          </w:p>
          <w:p w14:paraId="4C504F4E" w14:textId="77777777" w:rsidR="00473279" w:rsidRPr="008902FF" w:rsidRDefault="00473279" w:rsidP="00C03252">
            <w:pPr>
              <w:pStyle w:val="UVKEListe"/>
            </w:pPr>
            <w:r w:rsidRPr="008902FF">
              <w:t>K2</w:t>
            </w:r>
            <w:r>
              <w:tab/>
            </w:r>
            <w:r w:rsidRPr="008902FF">
              <w:t>Informationsverarbeitung</w:t>
            </w:r>
          </w:p>
          <w:p w14:paraId="3FFF3169" w14:textId="77777777" w:rsidR="00473279" w:rsidRPr="008902FF" w:rsidRDefault="00473279" w:rsidP="00C03252">
            <w:pPr>
              <w:pStyle w:val="UVKEfacette"/>
            </w:pPr>
            <w:r w:rsidRPr="008902FF">
              <w:t xml:space="preserve">Filtern von Informationen und Daten aus analogen und digitalen Medienangeboten und Analyse in Bezug auf ihre Qualität </w:t>
            </w:r>
          </w:p>
          <w:p w14:paraId="3C176D53" w14:textId="77777777" w:rsidR="00473279" w:rsidRPr="008902FF" w:rsidRDefault="00473279" w:rsidP="00C03252">
            <w:pPr>
              <w:pStyle w:val="UVKEListe"/>
            </w:pPr>
            <w:r w:rsidRPr="008902FF">
              <w:t>B3</w:t>
            </w:r>
            <w:r>
              <w:tab/>
            </w:r>
            <w:r w:rsidRPr="008902FF">
              <w:t>Abwägung und Entscheidung</w:t>
            </w:r>
          </w:p>
          <w:p w14:paraId="69C9DD5F" w14:textId="77777777" w:rsidR="00473279" w:rsidRPr="008902FF" w:rsidRDefault="00473279" w:rsidP="00C03252">
            <w:pPr>
              <w:pStyle w:val="UVKEfacette"/>
            </w:pPr>
            <w:r w:rsidRPr="008902FF">
              <w:t>Ausw</w:t>
            </w:r>
            <w:r>
              <w:t xml:space="preserve">ählen </w:t>
            </w:r>
            <w:r w:rsidRPr="008902FF">
              <w:t>von Handlungs</w:t>
            </w:r>
            <w:r>
              <w:softHyphen/>
            </w:r>
            <w:r w:rsidRPr="008902FF">
              <w:t xml:space="preserve">optionen nach Abschätzung der Folgen </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03E65A6" w14:textId="77777777" w:rsidR="00473279" w:rsidRPr="008902FF" w:rsidRDefault="00473279" w:rsidP="00C03252">
            <w:pPr>
              <w:pStyle w:val="UVVereinbarungenbfront"/>
            </w:pPr>
            <w:r w:rsidRPr="008902FF">
              <w:t>… zur Schwerpunktsetzung</w:t>
            </w:r>
            <w:r>
              <w:t>:</w:t>
            </w:r>
          </w:p>
          <w:p w14:paraId="28739B5B" w14:textId="77777777" w:rsidR="00473279" w:rsidRPr="008902FF" w:rsidRDefault="00473279" w:rsidP="00C03252">
            <w:pPr>
              <w:pStyle w:val="UVVereinbarungenb"/>
            </w:pPr>
            <w:r w:rsidRPr="008902FF">
              <w:t>.</w:t>
            </w:r>
            <w:r>
              <w:t>.</w:t>
            </w:r>
            <w:r w:rsidRPr="008902FF">
              <w:t>. zur Vernetzung</w:t>
            </w:r>
            <w:r>
              <w:t>:</w:t>
            </w:r>
          </w:p>
          <w:p w14:paraId="761BC7D9" w14:textId="77777777" w:rsidR="00473279" w:rsidRPr="008902FF" w:rsidRDefault="00473279" w:rsidP="00C03252">
            <w:pPr>
              <w:pStyle w:val="UVVereinbarungenListe"/>
            </w:pPr>
            <w:r w:rsidRPr="008902FF">
              <w:t xml:space="preserve">saure und alkalische Lösungen </w:t>
            </w:r>
            <w:r w:rsidRPr="009724C8">
              <w:t>←</w:t>
            </w:r>
            <w:r>
              <w:t xml:space="preserve"> </w:t>
            </w:r>
            <w:r w:rsidRPr="008902FF">
              <w:t>UV 10.2</w:t>
            </w:r>
          </w:p>
          <w:p w14:paraId="22CECF36" w14:textId="1D3D9EA3" w:rsidR="00473279" w:rsidRPr="008902FF" w:rsidRDefault="00473279" w:rsidP="00C03252">
            <w:pPr>
              <w:pStyle w:val="UVVereinbarungenListe"/>
            </w:pPr>
            <w:r w:rsidRPr="008902FF">
              <w:t xml:space="preserve">organische Säuren </w:t>
            </w:r>
            <w:r>
              <w:br/>
            </w:r>
            <w:r w:rsidRPr="00526328">
              <w:rPr>
                <w:rFonts w:ascii="Lucida Grande" w:hAnsi="Lucida Grande"/>
              </w:rPr>
              <w:t>→</w:t>
            </w:r>
            <w:r>
              <w:rPr>
                <w:rFonts w:ascii="Lucida Grande" w:hAnsi="Lucida Grande"/>
              </w:rPr>
              <w:t xml:space="preserve"> </w:t>
            </w:r>
            <w:r>
              <w:t>G</w:t>
            </w:r>
            <w:r w:rsidR="00E37383">
              <w:t>K</w:t>
            </w:r>
            <w:r>
              <w:t xml:space="preserve"> Q1 UV</w:t>
            </w:r>
            <w:r w:rsidR="001F6E95">
              <w:t xml:space="preserve"> </w:t>
            </w:r>
            <w:r>
              <w:t>2</w:t>
            </w:r>
            <w:r w:rsidR="001F6E95">
              <w:t>, L</w:t>
            </w:r>
            <w:r w:rsidR="00E37383">
              <w:t>K</w:t>
            </w:r>
            <w:r w:rsidR="001F6E95">
              <w:t xml:space="preserve"> Q1 UV 1</w:t>
            </w:r>
          </w:p>
          <w:p w14:paraId="007CFC26" w14:textId="1E46A48F" w:rsidR="00473279" w:rsidRPr="00BD37FC" w:rsidRDefault="00473279" w:rsidP="00211303">
            <w:pPr>
              <w:pStyle w:val="UVVereinbarungenb"/>
            </w:pPr>
          </w:p>
        </w:tc>
      </w:tr>
      <w:tr w:rsidR="00473279" w14:paraId="0A60F4BB" w14:textId="77777777" w:rsidTr="000D5DB6">
        <w:trPr>
          <w:trHeight w:val="1320"/>
        </w:trPr>
        <w:tc>
          <w:tcPr>
            <w:tcW w:w="3582"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59C43BA" w14:textId="77777777" w:rsidR="00473279" w:rsidRDefault="00473279" w:rsidP="00C03252">
            <w:pPr>
              <w:pStyle w:val="UVBenennung"/>
            </w:pPr>
            <w:r>
              <w:lastRenderedPageBreak/>
              <w:t xml:space="preserve">UV 10.5 Alkane und </w:t>
            </w:r>
            <w:proofErr w:type="spellStart"/>
            <w:r>
              <w:t>Alkanole</w:t>
            </w:r>
            <w:proofErr w:type="spellEnd"/>
            <w:r>
              <w:t xml:space="preserve"> in Natur und Technik</w:t>
            </w:r>
          </w:p>
          <w:p w14:paraId="66DF289C" w14:textId="77777777" w:rsidR="00473279" w:rsidRDefault="00473279" w:rsidP="00C03252">
            <w:pPr>
              <w:pStyle w:val="UVFragestellung"/>
            </w:pPr>
            <w:r>
              <w:t xml:space="preserve">Wie können Alkane und </w:t>
            </w:r>
            <w:proofErr w:type="spellStart"/>
            <w:r>
              <w:t>Alkanole</w:t>
            </w:r>
            <w:proofErr w:type="spellEnd"/>
            <w:r>
              <w:t xml:space="preserve"> nachhaltig verwendet werden?</w:t>
            </w:r>
          </w:p>
          <w:p w14:paraId="1A25D40C" w14:textId="77777777" w:rsidR="00473279" w:rsidRPr="008902FF" w:rsidRDefault="00473279" w:rsidP="00C03252">
            <w:pPr>
              <w:pStyle w:val="UVStundenangabe"/>
              <w:rPr>
                <w:b/>
                <w:bCs/>
              </w:rPr>
            </w:pPr>
            <w:r>
              <w:t xml:space="preserve">ca. 16 </w:t>
            </w:r>
            <w:proofErr w:type="spellStart"/>
            <w:r>
              <w:t>UStd</w:t>
            </w:r>
            <w:proofErr w:type="spellEnd"/>
            <w:r>
              <w:t>.</w:t>
            </w:r>
          </w:p>
        </w:tc>
        <w:tc>
          <w:tcPr>
            <w:tcW w:w="3587"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8448F00" w14:textId="77777777" w:rsidR="00473279" w:rsidRDefault="00473279" w:rsidP="00C03252">
            <w:pPr>
              <w:pStyle w:val="UVIF-Titel"/>
            </w:pPr>
            <w:r>
              <w:t>IF10:</w:t>
            </w:r>
            <w:r>
              <w:tab/>
              <w:t>Organische Chemie</w:t>
            </w:r>
          </w:p>
          <w:p w14:paraId="392EC725" w14:textId="77777777" w:rsidR="00473279" w:rsidRDefault="00473279" w:rsidP="00C03252">
            <w:pPr>
              <w:pStyle w:val="UVISP"/>
              <w:numPr>
                <w:ilvl w:val="0"/>
                <w:numId w:val="59"/>
              </w:numPr>
            </w:pPr>
            <w:r>
              <w:t xml:space="preserve">Ausgewählte Stoffklassen der organischen Chemie: Alkane und </w:t>
            </w:r>
            <w:proofErr w:type="spellStart"/>
            <w:r>
              <w:t>Alkanole</w:t>
            </w:r>
            <w:proofErr w:type="spellEnd"/>
          </w:p>
          <w:p w14:paraId="529AAF9B" w14:textId="77777777" w:rsidR="00473279" w:rsidRDefault="00473279" w:rsidP="00C03252">
            <w:pPr>
              <w:pStyle w:val="UVISP"/>
              <w:numPr>
                <w:ilvl w:val="0"/>
                <w:numId w:val="59"/>
              </w:numPr>
            </w:pPr>
            <w:r>
              <w:t>Zwischenmolekulare Wechselwirkungen: Van-der-Waals-Kräfte</w:t>
            </w:r>
          </w:p>
          <w:p w14:paraId="134FACFF" w14:textId="77777777" w:rsidR="00473279" w:rsidRPr="001F6715" w:rsidRDefault="00473279" w:rsidP="00C03252">
            <w:pPr>
              <w:pStyle w:val="UVISP"/>
              <w:numPr>
                <w:ilvl w:val="0"/>
                <w:numId w:val="59"/>
              </w:numPr>
            </w:pPr>
            <w:r>
              <w:t>Treibhauseffekt</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2AC6463" w14:textId="77777777" w:rsidR="00473279" w:rsidRDefault="00473279" w:rsidP="00C03252">
            <w:pPr>
              <w:pStyle w:val="UVKEfront"/>
            </w:pPr>
            <w:r>
              <w:t>UF3</w:t>
            </w:r>
            <w:r>
              <w:tab/>
              <w:t>Ordnung und Systematisierung</w:t>
            </w:r>
          </w:p>
          <w:p w14:paraId="5A941B2E" w14:textId="77777777" w:rsidR="00473279" w:rsidRDefault="00473279" w:rsidP="00C03252">
            <w:pPr>
              <w:pStyle w:val="UVKEfacette"/>
            </w:pPr>
            <w:r>
              <w:t>Systematisieren nach fachlichen Strukturen und Zuordnen zu zentralen chemischen Konzepten</w:t>
            </w:r>
          </w:p>
          <w:p w14:paraId="7EE39F3B" w14:textId="77777777" w:rsidR="00473279" w:rsidRDefault="00473279" w:rsidP="00C03252">
            <w:pPr>
              <w:pStyle w:val="UVKEListe"/>
            </w:pPr>
            <w:r>
              <w:t>E5</w:t>
            </w:r>
            <w:r>
              <w:tab/>
              <w:t>Auswertung und Schlussfolgerung</w:t>
            </w:r>
          </w:p>
          <w:p w14:paraId="7D608D5F" w14:textId="43E51500" w:rsidR="00473279" w:rsidRDefault="00473279" w:rsidP="00C03252">
            <w:pPr>
              <w:pStyle w:val="UVKEfacette"/>
            </w:pPr>
            <w:r>
              <w:t>Interpretieren von Messdaten auf Grundlage von Hypo</w:t>
            </w:r>
            <w:r w:rsidR="00C67999">
              <w:softHyphen/>
            </w:r>
            <w:r>
              <w:t>thesen</w:t>
            </w:r>
          </w:p>
          <w:p w14:paraId="7C1C67ED" w14:textId="77777777" w:rsidR="00473279" w:rsidRDefault="00473279" w:rsidP="00C03252">
            <w:pPr>
              <w:pStyle w:val="UVKEfacette"/>
            </w:pPr>
            <w:r>
              <w:t xml:space="preserve">Reflektion möglicher Fehler </w:t>
            </w:r>
          </w:p>
          <w:p w14:paraId="68CBD705" w14:textId="374903FD" w:rsidR="00473279" w:rsidRDefault="00473279" w:rsidP="00C03252">
            <w:pPr>
              <w:pStyle w:val="UVKEListe"/>
            </w:pPr>
            <w:r>
              <w:t>E6</w:t>
            </w:r>
            <w:r>
              <w:rPr>
                <w:bCs/>
              </w:rPr>
              <w:tab/>
            </w:r>
            <w:r>
              <w:t>Modell und Realität</w:t>
            </w:r>
          </w:p>
          <w:p w14:paraId="6F04D89E" w14:textId="77777777" w:rsidR="00473279" w:rsidRDefault="00473279" w:rsidP="00C03252">
            <w:pPr>
              <w:pStyle w:val="UVKEfacette"/>
            </w:pPr>
            <w:r>
              <w:t>Erklären chemischer Zusammenhänge mit Modellen</w:t>
            </w:r>
          </w:p>
          <w:p w14:paraId="27F724A1" w14:textId="77777777" w:rsidR="00473279" w:rsidRDefault="00473279" w:rsidP="00C03252">
            <w:pPr>
              <w:pStyle w:val="UVKEfacette"/>
            </w:pPr>
            <w:r>
              <w:t>Reflektieren verschiedener Modelldarstellungen</w:t>
            </w:r>
          </w:p>
          <w:p w14:paraId="4F44F873" w14:textId="77777777" w:rsidR="00473279" w:rsidRDefault="00473279" w:rsidP="00C03252">
            <w:pPr>
              <w:pStyle w:val="UVKEListe"/>
              <w:rPr>
                <w:rFonts w:eastAsia="Calibri"/>
              </w:rPr>
            </w:pPr>
            <w:r>
              <w:rPr>
                <w:rFonts w:eastAsia="Calibri"/>
              </w:rPr>
              <w:t>K2</w:t>
            </w:r>
            <w:r>
              <w:rPr>
                <w:rFonts w:eastAsia="Calibri"/>
              </w:rPr>
              <w:tab/>
              <w:t>Informationsverarbeitung</w:t>
            </w:r>
          </w:p>
          <w:p w14:paraId="23FC23F4" w14:textId="77777777" w:rsidR="00473279" w:rsidRPr="00D62B41" w:rsidRDefault="00473279" w:rsidP="00C03252">
            <w:pPr>
              <w:pStyle w:val="UVKEfacette"/>
              <w:rPr>
                <w:rFonts w:eastAsia="Calibri"/>
              </w:rPr>
            </w:pPr>
            <w:r>
              <w:rPr>
                <w:rFonts w:eastAsia="Calibri"/>
              </w:rPr>
              <w:t>Analysieren und Aufbereiten relevanter Messdaten</w:t>
            </w:r>
          </w:p>
          <w:p w14:paraId="1AFC08C2" w14:textId="77777777" w:rsidR="00473279" w:rsidRDefault="00473279" w:rsidP="00C03252">
            <w:pPr>
              <w:pStyle w:val="UVKEListe"/>
              <w:rPr>
                <w:rFonts w:eastAsia="Calibri"/>
              </w:rPr>
            </w:pPr>
            <w:r>
              <w:rPr>
                <w:rFonts w:eastAsia="Calibri"/>
              </w:rPr>
              <w:t>K4</w:t>
            </w:r>
            <w:r>
              <w:rPr>
                <w:rFonts w:eastAsia="Calibri"/>
              </w:rPr>
              <w:tab/>
              <w:t>Argumentation</w:t>
            </w:r>
          </w:p>
          <w:p w14:paraId="51E8A808" w14:textId="77777777" w:rsidR="00473279" w:rsidRDefault="00473279" w:rsidP="00C03252">
            <w:pPr>
              <w:pStyle w:val="UVKEfacette"/>
              <w:rPr>
                <w:rFonts w:eastAsia="Calibri"/>
              </w:rPr>
            </w:pPr>
            <w:r>
              <w:rPr>
                <w:rFonts w:eastAsia="Calibri"/>
              </w:rPr>
              <w:t>faktenbasiertes Argumen</w:t>
            </w:r>
            <w:r>
              <w:rPr>
                <w:rFonts w:eastAsia="Calibri"/>
              </w:rPr>
              <w:softHyphen/>
              <w:t>tieren auf Grundlage chemi</w:t>
            </w:r>
            <w:r>
              <w:rPr>
                <w:rFonts w:eastAsia="Calibri"/>
              </w:rPr>
              <w:softHyphen/>
              <w:t xml:space="preserve">scher Erkenntnisse und </w:t>
            </w:r>
            <w:r>
              <w:rPr>
                <w:rFonts w:eastAsia="Calibri"/>
              </w:rPr>
              <w:lastRenderedPageBreak/>
              <w:t>naturwissenschaftlicher Denk</w:t>
            </w:r>
            <w:r>
              <w:rPr>
                <w:rFonts w:eastAsia="Calibri"/>
              </w:rPr>
              <w:softHyphen/>
              <w:t>weisen</w:t>
            </w:r>
          </w:p>
          <w:p w14:paraId="65832587" w14:textId="77777777" w:rsidR="00473279" w:rsidRDefault="00473279" w:rsidP="00C03252">
            <w:pPr>
              <w:pStyle w:val="UVKEListe"/>
              <w:rPr>
                <w:rFonts w:eastAsia="Calibri"/>
              </w:rPr>
            </w:pPr>
            <w:r>
              <w:rPr>
                <w:rFonts w:eastAsia="Calibri"/>
              </w:rPr>
              <w:t>B4</w:t>
            </w:r>
            <w:r>
              <w:rPr>
                <w:rFonts w:eastAsia="Calibri"/>
              </w:rPr>
              <w:tab/>
              <w:t>Stellungnahme und Reflexion</w:t>
            </w:r>
          </w:p>
          <w:p w14:paraId="73439816" w14:textId="77777777" w:rsidR="00473279" w:rsidRPr="008902FF" w:rsidRDefault="00473279" w:rsidP="00C03252">
            <w:pPr>
              <w:pStyle w:val="UVKEfacette"/>
            </w:pPr>
            <w:r>
              <w:t>Reflektieren von Entscheidungen</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827D3BB" w14:textId="77777777" w:rsidR="007525B8" w:rsidRPr="008902FF" w:rsidRDefault="007525B8" w:rsidP="007525B8">
            <w:pPr>
              <w:pStyle w:val="UVVereinbarungenbfront"/>
            </w:pPr>
            <w:r w:rsidRPr="008902FF">
              <w:lastRenderedPageBreak/>
              <w:t>… zur Schwerpunktsetzung</w:t>
            </w:r>
            <w:r>
              <w:t>:</w:t>
            </w:r>
          </w:p>
          <w:p w14:paraId="7B739413" w14:textId="23FF9011" w:rsidR="007525B8" w:rsidRPr="00BD37FC" w:rsidRDefault="007525B8" w:rsidP="007525B8">
            <w:pPr>
              <w:pStyle w:val="UVVereinbarungenListe"/>
            </w:pPr>
            <w:r w:rsidRPr="00BD37FC">
              <w:t>Vergleich verschiedener Darstellungsformen (digital, zeich</w:t>
            </w:r>
            <w:r>
              <w:softHyphen/>
            </w:r>
            <w:r w:rsidRPr="00BD37FC">
              <w:t xml:space="preserve">nerisch, Modellbaukasten) (vgl. Medienkonzept) </w:t>
            </w:r>
          </w:p>
          <w:p w14:paraId="032E815A" w14:textId="573A8049" w:rsidR="00473279" w:rsidRPr="00BD37FC" w:rsidRDefault="00473279" w:rsidP="007525B8">
            <w:pPr>
              <w:pStyle w:val="UVVereinbarungenbfront"/>
              <w:spacing w:before="240"/>
            </w:pPr>
            <w:r w:rsidRPr="00BD37FC">
              <w:t>... zur Vernetzung:</w:t>
            </w:r>
          </w:p>
          <w:p w14:paraId="2A2508D4" w14:textId="77777777" w:rsidR="00473279" w:rsidRDefault="00473279" w:rsidP="00C03252">
            <w:pPr>
              <w:pStyle w:val="UVVereinbarungenListe"/>
            </w:pPr>
            <w:r w:rsidRPr="00BD37FC">
              <w:t xml:space="preserve">ausführliche Behandlung der Regeln der systematischen Nomenklatur </w:t>
            </w:r>
            <w:r w:rsidRPr="00526328">
              <w:rPr>
                <w:rFonts w:ascii="Lucida Grande" w:hAnsi="Lucida Grande"/>
              </w:rPr>
              <w:t>→</w:t>
            </w:r>
            <w:r w:rsidRPr="00BD37FC">
              <w:t xml:space="preserve"> EF</w:t>
            </w:r>
            <w:r>
              <w:t xml:space="preserve"> UV 4</w:t>
            </w:r>
          </w:p>
          <w:p w14:paraId="366748CF" w14:textId="0146C1CF" w:rsidR="00E014B5" w:rsidRPr="00BD37FC" w:rsidRDefault="00E014B5" w:rsidP="00C03252">
            <w:pPr>
              <w:pStyle w:val="UVVereinbarungenListe"/>
            </w:pPr>
            <w:r>
              <w:t>Alternativen zu fossilen Brenns</w:t>
            </w:r>
            <w:r w:rsidR="00B7694B">
              <w:t>toffen im Sinne der Nachhaltigkeit</w:t>
            </w:r>
          </w:p>
          <w:p w14:paraId="7B8579C3" w14:textId="77777777" w:rsidR="00473279" w:rsidRPr="00BD37FC" w:rsidRDefault="00473279" w:rsidP="00C03252">
            <w:pPr>
              <w:pStyle w:val="UVVereinbarungenb"/>
            </w:pPr>
            <w:r w:rsidRPr="00BD37FC">
              <w:t>… zu Synergien:</w:t>
            </w:r>
          </w:p>
          <w:p w14:paraId="4A9D29FF" w14:textId="77777777" w:rsidR="00473279" w:rsidRPr="00BD37FC" w:rsidRDefault="00473279" w:rsidP="00C03252">
            <w:pPr>
              <w:pStyle w:val="UVVereinbarungenListe"/>
              <w:spacing w:before="60"/>
              <w:ind w:left="360"/>
            </w:pPr>
            <w:r w:rsidRPr="000E74FB">
              <w:t xml:space="preserve">Treibhauseffekt ← Erdkunde </w:t>
            </w:r>
            <w:proofErr w:type="spellStart"/>
            <w:r>
              <w:t>Jg</w:t>
            </w:r>
            <w:proofErr w:type="spellEnd"/>
            <w:r>
              <w:t xml:space="preserve"> 5/6 UV 10</w:t>
            </w:r>
          </w:p>
        </w:tc>
      </w:tr>
      <w:tr w:rsidR="00473279" w14:paraId="66F90BB7" w14:textId="77777777" w:rsidTr="000D5DB6">
        <w:trPr>
          <w:trHeight w:val="342"/>
        </w:trPr>
        <w:tc>
          <w:tcPr>
            <w:tcW w:w="3582"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4995C49" w14:textId="3042723C" w:rsidR="00473279" w:rsidRDefault="00473279" w:rsidP="00C03252">
            <w:pPr>
              <w:pStyle w:val="UVBenennung"/>
              <w:rPr>
                <w:iCs/>
                <w:sz w:val="20"/>
                <w:szCs w:val="20"/>
              </w:rPr>
            </w:pPr>
            <w:r>
              <w:t>UV 10.</w:t>
            </w:r>
            <w:r w:rsidR="000D5DB6">
              <w:t>4</w:t>
            </w:r>
            <w:r>
              <w:t xml:space="preserve"> Vielseitige Kunststoffe</w:t>
            </w:r>
            <w:r>
              <w:rPr>
                <w:iCs/>
                <w:sz w:val="20"/>
                <w:szCs w:val="20"/>
              </w:rPr>
              <w:t xml:space="preserve"> </w:t>
            </w:r>
          </w:p>
          <w:p w14:paraId="4A7638C2" w14:textId="77777777" w:rsidR="00473279" w:rsidRDefault="00473279" w:rsidP="00C03252">
            <w:pPr>
              <w:pStyle w:val="UVFragestellung"/>
            </w:pPr>
            <w:r>
              <w:t>Warum werden bestimmte Kunststoffe im Alltag verwendet?</w:t>
            </w:r>
          </w:p>
          <w:p w14:paraId="346C34F5" w14:textId="77777777" w:rsidR="00473279" w:rsidRDefault="00473279" w:rsidP="00C03252">
            <w:pPr>
              <w:pStyle w:val="UVStundenangabe"/>
            </w:pPr>
            <w:r>
              <w:t xml:space="preserve">ca. 8 </w:t>
            </w:r>
            <w:proofErr w:type="spellStart"/>
            <w:r>
              <w:t>UStd</w:t>
            </w:r>
            <w:proofErr w:type="spellEnd"/>
            <w:r>
              <w:t>.</w:t>
            </w:r>
          </w:p>
        </w:tc>
        <w:tc>
          <w:tcPr>
            <w:tcW w:w="3587" w:type="dxa"/>
            <w:gridSpan w:val="2"/>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638639C" w14:textId="77777777" w:rsidR="00473279" w:rsidRDefault="00473279" w:rsidP="00C03252">
            <w:pPr>
              <w:pStyle w:val="UVIF-Titel"/>
            </w:pPr>
            <w:r>
              <w:t>IF10:</w:t>
            </w:r>
            <w:r>
              <w:tab/>
              <w:t>Organische Chemie</w:t>
            </w:r>
          </w:p>
          <w:p w14:paraId="2C5231E3" w14:textId="77777777" w:rsidR="00473279" w:rsidRPr="001F6715" w:rsidRDefault="00473279" w:rsidP="00C03252">
            <w:pPr>
              <w:pStyle w:val="UVISP"/>
              <w:numPr>
                <w:ilvl w:val="0"/>
                <w:numId w:val="60"/>
              </w:numPr>
            </w:pPr>
            <w:r>
              <w:t>Makromoleküle: ausgewählte Kunststoffe</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8509F9D" w14:textId="77777777" w:rsidR="00473279" w:rsidRDefault="00473279" w:rsidP="00C03252">
            <w:pPr>
              <w:pStyle w:val="UVKEfront"/>
            </w:pPr>
            <w:r>
              <w:rPr>
                <w:rFonts w:eastAsia="Calibri"/>
              </w:rPr>
              <w:t>UF2</w:t>
            </w:r>
            <w:r>
              <w:rPr>
                <w:rFonts w:eastAsia="Calibri"/>
              </w:rPr>
              <w:tab/>
            </w:r>
            <w:r>
              <w:t>Auswahl und Anwendung</w:t>
            </w:r>
          </w:p>
          <w:p w14:paraId="7808352E" w14:textId="77777777" w:rsidR="00473279" w:rsidRPr="00627C61" w:rsidRDefault="00473279" w:rsidP="00C03252">
            <w:pPr>
              <w:pStyle w:val="UVKEfacette"/>
            </w:pPr>
            <w:r w:rsidRPr="00627C61">
              <w:t xml:space="preserve">zielgerichtetes Anwenden von chemischem Fachwissen </w:t>
            </w:r>
          </w:p>
          <w:p w14:paraId="6DED1C2C" w14:textId="30DF6D5F" w:rsidR="00473279" w:rsidRDefault="00473279" w:rsidP="00C03252">
            <w:pPr>
              <w:pStyle w:val="UVKEListe"/>
              <w:rPr>
                <w:rFonts w:eastAsia="Calibri"/>
              </w:rPr>
            </w:pPr>
            <w:r>
              <w:rPr>
                <w:rFonts w:eastAsia="Calibri"/>
              </w:rPr>
              <w:t>B3</w:t>
            </w:r>
            <w:r>
              <w:rPr>
                <w:rFonts w:eastAsia="Calibri"/>
              </w:rPr>
              <w:tab/>
              <w:t>Abwägung und Entscheidung</w:t>
            </w:r>
          </w:p>
          <w:p w14:paraId="3C5EA491" w14:textId="77777777" w:rsidR="00473279" w:rsidRPr="00AE7614" w:rsidRDefault="00473279" w:rsidP="00C03252">
            <w:pPr>
              <w:pStyle w:val="UVKEfacette"/>
            </w:pPr>
            <w:r>
              <w:t>Auswählen von Handlungs</w:t>
            </w:r>
            <w:r>
              <w:softHyphen/>
              <w:t>optionen durch Abwägen von Kriterien und nach Abschätzung der Folgen für Natur, das Individuum und die Gesellschaft</w:t>
            </w:r>
            <w:r w:rsidRPr="00AE7614">
              <w:t xml:space="preserve"> </w:t>
            </w:r>
          </w:p>
          <w:p w14:paraId="15DC2DC3" w14:textId="77777777" w:rsidR="00473279" w:rsidRDefault="00473279" w:rsidP="00C03252">
            <w:pPr>
              <w:pStyle w:val="UVKEListe"/>
              <w:rPr>
                <w:rFonts w:eastAsia="Calibri"/>
              </w:rPr>
            </w:pPr>
            <w:r>
              <w:rPr>
                <w:rFonts w:eastAsia="Calibri"/>
              </w:rPr>
              <w:t>B4</w:t>
            </w:r>
            <w:r>
              <w:rPr>
                <w:rFonts w:eastAsia="Calibri"/>
              </w:rPr>
              <w:tab/>
              <w:t>Stellungnahme und Reflexion</w:t>
            </w:r>
          </w:p>
          <w:p w14:paraId="3AD45893" w14:textId="77777777" w:rsidR="00473279" w:rsidRPr="005C07AA" w:rsidRDefault="00473279" w:rsidP="00C03252">
            <w:pPr>
              <w:pStyle w:val="UVKEfacette"/>
              <w:rPr>
                <w:rFonts w:eastAsia="Calibri"/>
              </w:rPr>
            </w:pPr>
            <w:r>
              <w:t>a</w:t>
            </w:r>
            <w:r w:rsidRPr="00D84F7B">
              <w:t xml:space="preserve">rgumentatives Vertreten von Bewertungen </w:t>
            </w:r>
          </w:p>
          <w:p w14:paraId="7F56C4DB" w14:textId="77777777" w:rsidR="00473279" w:rsidRPr="005C07AA" w:rsidRDefault="00473279" w:rsidP="00C03252">
            <w:pPr>
              <w:pStyle w:val="UVKEListe"/>
              <w:rPr>
                <w:rFonts w:eastAsia="Calibri"/>
              </w:rPr>
            </w:pPr>
            <w:r w:rsidRPr="005C07AA">
              <w:rPr>
                <w:rFonts w:eastAsia="Calibri"/>
              </w:rPr>
              <w:t>K4</w:t>
            </w:r>
            <w:r>
              <w:rPr>
                <w:rFonts w:eastAsia="Calibri"/>
              </w:rPr>
              <w:tab/>
            </w:r>
            <w:r w:rsidRPr="005C07AA">
              <w:rPr>
                <w:rFonts w:eastAsia="Calibri"/>
              </w:rPr>
              <w:t>Argumentation</w:t>
            </w:r>
          </w:p>
          <w:p w14:paraId="3ECB145F" w14:textId="77777777" w:rsidR="00473279" w:rsidRPr="00596615" w:rsidRDefault="00473279" w:rsidP="00C03252">
            <w:pPr>
              <w:pStyle w:val="UVKEfacette"/>
              <w:rPr>
                <w:rFonts w:eastAsia="Calibri"/>
              </w:rPr>
            </w:pPr>
            <w:r>
              <w:rPr>
                <w:rFonts w:eastAsia="Calibri"/>
              </w:rPr>
              <w:t>faktenbasiertes Argumen</w:t>
            </w:r>
            <w:r>
              <w:rPr>
                <w:rFonts w:eastAsia="Calibri"/>
              </w:rPr>
              <w:softHyphen/>
              <w:t>tieren auf Grundlage chemi</w:t>
            </w:r>
            <w:r>
              <w:rPr>
                <w:rFonts w:eastAsia="Calibri"/>
              </w:rPr>
              <w:softHyphen/>
            </w:r>
            <w:r>
              <w:rPr>
                <w:rFonts w:eastAsia="Calibri"/>
              </w:rPr>
              <w:lastRenderedPageBreak/>
              <w:t>scher Erkenntnisse und natur</w:t>
            </w:r>
            <w:r>
              <w:rPr>
                <w:rFonts w:eastAsia="Calibri"/>
              </w:rPr>
              <w:softHyphen/>
              <w:t>wissenschaftlicher Denk</w:t>
            </w:r>
            <w:r>
              <w:rPr>
                <w:rFonts w:eastAsia="Calibri"/>
              </w:rPr>
              <w:softHyphen/>
              <w:t>weisen</w:t>
            </w:r>
          </w:p>
        </w:tc>
        <w:tc>
          <w:tcPr>
            <w:tcW w:w="358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FD96272" w14:textId="67DBB125" w:rsidR="00473279" w:rsidRDefault="00473279" w:rsidP="00C03252">
            <w:pPr>
              <w:pStyle w:val="UVVereinbarungenbfront"/>
            </w:pPr>
            <w:r>
              <w:lastRenderedPageBreak/>
              <w:t>… zur Schwerpunk</w:t>
            </w:r>
            <w:r w:rsidR="008927EA">
              <w:t>t</w:t>
            </w:r>
            <w:r>
              <w:t>setzung:</w:t>
            </w:r>
          </w:p>
          <w:p w14:paraId="700B9BBA" w14:textId="11E1B5A0" w:rsidR="00473279" w:rsidRDefault="00473279" w:rsidP="00C03252">
            <w:pPr>
              <w:pStyle w:val="UVVereinbarungenListe"/>
            </w:pPr>
            <w:r>
              <w:t>einfache Stoffkreisläufe im Zusammenhang mit dem Recycling von Kunststoffen als Abfolge von Reaktionen</w:t>
            </w:r>
            <w:r w:rsidR="006E27A6">
              <w:t xml:space="preserve"> im Sinne der Nachhaltigkeit</w:t>
            </w:r>
          </w:p>
          <w:p w14:paraId="257D96DF" w14:textId="77777777" w:rsidR="003831AE" w:rsidRDefault="003831AE" w:rsidP="00C03252">
            <w:pPr>
              <w:pStyle w:val="UVVereinbarungenb"/>
            </w:pPr>
          </w:p>
          <w:p w14:paraId="08622543" w14:textId="390C3C99" w:rsidR="00473279" w:rsidRDefault="00473279" w:rsidP="00C03252">
            <w:pPr>
              <w:pStyle w:val="UVVereinbarungenb"/>
            </w:pPr>
            <w:r>
              <w:t xml:space="preserve">… zur Vernetzung: </w:t>
            </w:r>
          </w:p>
          <w:p w14:paraId="383C2407" w14:textId="24DF11A1" w:rsidR="00473279" w:rsidRPr="009A0B6F" w:rsidRDefault="00473279" w:rsidP="00C03252">
            <w:pPr>
              <w:pStyle w:val="UVVereinbarungenListe"/>
            </w:pPr>
            <w:r>
              <w:rPr>
                <w:rFonts w:eastAsia="Calibri"/>
              </w:rPr>
              <w:t xml:space="preserve">ausführliche Behandlung von Kunststoffsynthesen </w:t>
            </w:r>
            <w:r>
              <w:rPr>
                <w:rFonts w:eastAsia="Calibri"/>
              </w:rPr>
              <w:br/>
              <w:t>→ G</w:t>
            </w:r>
            <w:r w:rsidR="00807CB6">
              <w:rPr>
                <w:rFonts w:eastAsia="Calibri"/>
              </w:rPr>
              <w:t>K</w:t>
            </w:r>
            <w:r>
              <w:rPr>
                <w:rFonts w:eastAsia="Calibri"/>
              </w:rPr>
              <w:t xml:space="preserve"> </w:t>
            </w:r>
            <w:r w:rsidR="00C9027A">
              <w:rPr>
                <w:rFonts w:eastAsia="Calibri"/>
              </w:rPr>
              <w:t xml:space="preserve">Q2 </w:t>
            </w:r>
            <w:r>
              <w:rPr>
                <w:rFonts w:eastAsia="Calibri"/>
              </w:rPr>
              <w:t>UV 2</w:t>
            </w:r>
            <w:r w:rsidR="00C9027A">
              <w:rPr>
                <w:rFonts w:eastAsia="Calibri"/>
              </w:rPr>
              <w:t>, L</w:t>
            </w:r>
            <w:r w:rsidR="00807CB6">
              <w:rPr>
                <w:rFonts w:eastAsia="Calibri"/>
              </w:rPr>
              <w:t>K</w:t>
            </w:r>
            <w:r w:rsidR="00C9027A">
              <w:rPr>
                <w:rFonts w:eastAsia="Calibri"/>
              </w:rPr>
              <w:t xml:space="preserve"> Q2 UV 1</w:t>
            </w:r>
          </w:p>
          <w:p w14:paraId="548E7E23" w14:textId="53A0A0A0" w:rsidR="009A0B6F" w:rsidRDefault="00255CD5" w:rsidP="00C03252">
            <w:pPr>
              <w:pStyle w:val="UVVereinbarungenListe"/>
            </w:pPr>
            <w:r>
              <w:rPr>
                <w:rFonts w:eastAsia="Calibri"/>
              </w:rPr>
              <w:t>Beispielhaft Berufsfeld</w:t>
            </w:r>
            <w:r w:rsidR="004D544F">
              <w:rPr>
                <w:rFonts w:eastAsia="Calibri"/>
              </w:rPr>
              <w:t xml:space="preserve"> der</w:t>
            </w:r>
            <w:r>
              <w:rPr>
                <w:rFonts w:eastAsia="Calibri"/>
              </w:rPr>
              <w:t xml:space="preserve"> </w:t>
            </w:r>
            <w:proofErr w:type="spellStart"/>
            <w:r>
              <w:rPr>
                <w:rFonts w:eastAsia="Calibri"/>
              </w:rPr>
              <w:t>Makromolekularchemik</w:t>
            </w:r>
            <w:r w:rsidR="004D544F">
              <w:rPr>
                <w:rFonts w:eastAsia="Calibri"/>
              </w:rPr>
              <w:t>erInnen</w:t>
            </w:r>
            <w:proofErr w:type="spellEnd"/>
            <w:r w:rsidR="004D544F">
              <w:rPr>
                <w:rFonts w:eastAsia="Calibri"/>
              </w:rPr>
              <w:t xml:space="preserve"> in Forschung und Technik</w:t>
            </w:r>
          </w:p>
          <w:p w14:paraId="763EEC38" w14:textId="0FEA235D" w:rsidR="00473279" w:rsidRPr="00750C79" w:rsidRDefault="00473279" w:rsidP="00211303">
            <w:pPr>
              <w:pStyle w:val="UVVereinbarungenListe"/>
              <w:numPr>
                <w:ilvl w:val="0"/>
                <w:numId w:val="0"/>
              </w:numPr>
              <w:ind w:left="453"/>
              <w:rPr>
                <w:rFonts w:eastAsia="Calibri"/>
              </w:rPr>
            </w:pPr>
          </w:p>
        </w:tc>
      </w:tr>
    </w:tbl>
    <w:p w14:paraId="1E63CF81" w14:textId="77777777" w:rsidR="00473279" w:rsidRDefault="00473279"/>
    <w:p w14:paraId="156C4894" w14:textId="77777777" w:rsidR="00AE3B2A" w:rsidRDefault="00AE3B2A">
      <w:pPr>
        <w:spacing w:after="0" w:line="240" w:lineRule="auto"/>
        <w:jc w:val="left"/>
        <w:sectPr w:rsidR="00AE3B2A" w:rsidSect="00A71BA0">
          <w:pgSz w:w="16838" w:h="11906" w:orient="landscape"/>
          <w:pgMar w:top="1417" w:right="1417" w:bottom="1276" w:left="1134" w:header="0" w:footer="482" w:gutter="0"/>
          <w:cols w:space="720"/>
          <w:formProt w:val="0"/>
          <w:docGrid w:linePitch="360" w:charSpace="-2049"/>
        </w:sectPr>
      </w:pPr>
    </w:p>
    <w:p w14:paraId="002CDC63" w14:textId="540F7118" w:rsidR="005045A9" w:rsidRPr="005045A9" w:rsidRDefault="005045A9" w:rsidP="000D038E">
      <w:pPr>
        <w:pStyle w:val="berschrift2"/>
      </w:pPr>
      <w:bookmarkStart w:id="8" w:name="_Toc29461110"/>
      <w:r w:rsidRPr="000D038E">
        <w:lastRenderedPageBreak/>
        <w:t>2.2</w:t>
      </w:r>
      <w:r w:rsidRPr="000D038E">
        <w:tab/>
        <w:t>Grundsätze der fachdidaktischen und fachmethodischen Arbei</w:t>
      </w:r>
      <w:r w:rsidRPr="005045A9">
        <w:t>t</w:t>
      </w:r>
      <w:bookmarkEnd w:id="8"/>
    </w:p>
    <w:p w14:paraId="551350E4" w14:textId="77777777" w:rsidR="000D038E" w:rsidRDefault="000D038E" w:rsidP="00A8339C">
      <w:pPr>
        <w:autoSpaceDE w:val="0"/>
        <w:autoSpaceDN w:val="0"/>
        <w:adjustRightInd w:val="0"/>
        <w:spacing w:after="0" w:line="240" w:lineRule="auto"/>
        <w:rPr>
          <w:rFonts w:eastAsiaTheme="majorEastAsia" w:cstheme="majorBidi"/>
          <w:b/>
          <w:bCs/>
          <w:sz w:val="26"/>
          <w:szCs w:val="26"/>
        </w:rPr>
      </w:pPr>
    </w:p>
    <w:p w14:paraId="1B4615E8" w14:textId="6FC8159B" w:rsidR="00A8339C" w:rsidRPr="00A97D8A" w:rsidRDefault="00505744" w:rsidP="00A97D8A">
      <w:pPr>
        <w:spacing w:before="120" w:after="120"/>
      </w:pPr>
      <w:r w:rsidRPr="00A97D8A">
        <w:t>Gemäß Schulprogramm sollen insbesondere die Lernenden als Individuen mit jeweils besonderen Fähigkeiten, Stärken und Interessen im Mittelpunkt stehen.</w:t>
      </w:r>
      <w:r>
        <w:t xml:space="preserve"> </w:t>
      </w:r>
      <w:r w:rsidR="00A8339C" w:rsidRPr="00A97D8A">
        <w:t xml:space="preserve">Die Lehrerkonferenz hat </w:t>
      </w:r>
      <w:r>
        <w:t>darüber hinaus entschieden</w:t>
      </w:r>
      <w:r w:rsidR="00A8339C" w:rsidRPr="00A97D8A">
        <w:t>, dass die im Referenzrahmen Schulqualität NRW formulierten Kriterien und Zielsetzungen als Maßstab für die kurz- und mittelfristige Entwicklung der Schule gelten sollen. Die Fachgruppe vereinbart</w:t>
      </w:r>
      <w:r>
        <w:t xml:space="preserve"> daher</w:t>
      </w:r>
      <w:r w:rsidR="00A8339C" w:rsidRPr="00A97D8A">
        <w:t xml:space="preserve">, der individuellen Kompetenzentwicklung (Referenzrahmen Kriterium 2.2.1) und den herausfordernden und kognitiv aktivierenden Lehr- und Lernprozessen (Kriterium 2.2.2) besondere Aufmerksamkeit zu widmen. </w:t>
      </w:r>
    </w:p>
    <w:p w14:paraId="6AC31742" w14:textId="21840B15" w:rsidR="00A8339C" w:rsidRPr="00A97D8A" w:rsidRDefault="00A8339C" w:rsidP="00A97D8A">
      <w:pPr>
        <w:spacing w:before="120" w:after="120"/>
      </w:pPr>
      <w:r w:rsidRPr="00A97D8A">
        <w:t xml:space="preserve">In Absprache mit der Lehrerkonferenz sowie unter Berücksichtigung des Schulprogramms hat die Fachkonferenz </w:t>
      </w:r>
      <w:r w:rsidR="001774D8" w:rsidRPr="00A97D8A">
        <w:t>Chemie</w:t>
      </w:r>
      <w:r w:rsidRPr="00A97D8A">
        <w:t xml:space="preserve"> bezüglich ihres schulinternen Lehrplans die folgenden </w:t>
      </w:r>
      <w:r w:rsidR="00882C1F" w:rsidRPr="00A97D8A">
        <w:t>fach</w:t>
      </w:r>
      <w:r w:rsidR="00CA46D0">
        <w:softHyphen/>
      </w:r>
      <w:r w:rsidR="00882C1F" w:rsidRPr="00A97D8A">
        <w:t>didaktischen</w:t>
      </w:r>
      <w:r w:rsidR="00882C1F">
        <w:t xml:space="preserve"> und </w:t>
      </w:r>
      <w:r w:rsidRPr="00A97D8A">
        <w:t>fachmethodischen Grundsätze beschlossen:</w:t>
      </w:r>
    </w:p>
    <w:p w14:paraId="385A6DA3" w14:textId="685A9927" w:rsidR="005045A9" w:rsidRPr="003831AE" w:rsidRDefault="005045A9" w:rsidP="00A8339C"/>
    <w:p w14:paraId="40635D2A" w14:textId="77777777" w:rsidR="001774D8" w:rsidRPr="00D966D6" w:rsidRDefault="001774D8" w:rsidP="001774D8">
      <w:pPr>
        <w:rPr>
          <w:b/>
        </w:rPr>
      </w:pPr>
      <w:r w:rsidRPr="004322E4">
        <w:rPr>
          <w:b/>
        </w:rPr>
        <w:t xml:space="preserve">Lehr- und </w:t>
      </w:r>
      <w:r w:rsidRPr="00491073">
        <w:rPr>
          <w:b/>
        </w:rPr>
        <w:t xml:space="preserve">Lernprozesse </w:t>
      </w:r>
    </w:p>
    <w:p w14:paraId="3EF9DCDD" w14:textId="77777777" w:rsidR="001774D8" w:rsidRPr="00082605" w:rsidRDefault="001774D8" w:rsidP="00D966D6">
      <w:pPr>
        <w:numPr>
          <w:ilvl w:val="0"/>
          <w:numId w:val="43"/>
        </w:numPr>
        <w:spacing w:before="120" w:after="120"/>
        <w:ind w:left="714" w:hanging="357"/>
      </w:pPr>
      <w:r w:rsidRPr="00491073">
        <w:t>Schwerpunktsetzungen nach folgenden Kriterien:</w:t>
      </w:r>
    </w:p>
    <w:p w14:paraId="129AE480" w14:textId="77777777" w:rsidR="001774D8" w:rsidRDefault="001774D8" w:rsidP="00D966D6">
      <w:pPr>
        <w:pStyle w:val="Listenabsatz"/>
        <w:numPr>
          <w:ilvl w:val="1"/>
          <w:numId w:val="44"/>
        </w:numPr>
        <w:spacing w:before="120" w:after="120"/>
        <w:jc w:val="left"/>
      </w:pPr>
      <w:r w:rsidRPr="00082605">
        <w:t>Herausstellung zentraler Ideen und Konzepte,</w:t>
      </w:r>
      <w:r>
        <w:t xml:space="preserve"> auch unter Nutzung von Synergien zwischen den naturwissenschaftlichen Fächern</w:t>
      </w:r>
    </w:p>
    <w:p w14:paraId="5B3CD0A6" w14:textId="77777777" w:rsidR="001774D8" w:rsidRPr="00082605" w:rsidRDefault="001774D8" w:rsidP="00D966D6">
      <w:pPr>
        <w:pStyle w:val="Listenabsatz"/>
        <w:numPr>
          <w:ilvl w:val="1"/>
          <w:numId w:val="44"/>
        </w:numPr>
        <w:spacing w:before="120" w:after="120"/>
        <w:jc w:val="left"/>
      </w:pPr>
      <w:r w:rsidRPr="00082605">
        <w:t>Orientierung am Prinzip des exemplarischen Lernens</w:t>
      </w:r>
    </w:p>
    <w:p w14:paraId="471D5B74" w14:textId="77777777" w:rsidR="001774D8" w:rsidRPr="00082605" w:rsidRDefault="001774D8" w:rsidP="00D966D6">
      <w:pPr>
        <w:pStyle w:val="Listenabsatz"/>
        <w:numPr>
          <w:ilvl w:val="1"/>
          <w:numId w:val="44"/>
        </w:numPr>
        <w:spacing w:before="120" w:after="120"/>
        <w:jc w:val="left"/>
      </w:pPr>
      <w:r w:rsidRPr="00082605">
        <w:t>fachintern</w:t>
      </w:r>
      <w:r>
        <w:t>e und fachübergreifende Vernetzung</w:t>
      </w:r>
      <w:r w:rsidRPr="007A4646">
        <w:t xml:space="preserve"> </w:t>
      </w:r>
      <w:r w:rsidRPr="00082605">
        <w:t>statt Anhäufung von Einzelfakten</w:t>
      </w:r>
    </w:p>
    <w:p w14:paraId="42551025" w14:textId="00FE6CB4" w:rsidR="001774D8" w:rsidRPr="00D17AE9" w:rsidRDefault="001774D8" w:rsidP="00D966D6">
      <w:pPr>
        <w:numPr>
          <w:ilvl w:val="0"/>
          <w:numId w:val="43"/>
        </w:numPr>
        <w:spacing w:before="120" w:after="120"/>
        <w:ind w:left="714" w:hanging="357"/>
      </w:pPr>
      <w:r>
        <w:t>Lehren und Lernen in Kontexten nach folgenden Kriterien</w:t>
      </w:r>
      <w:r w:rsidR="00505744">
        <w:t>:</w:t>
      </w:r>
    </w:p>
    <w:p w14:paraId="545924A5" w14:textId="77777777" w:rsidR="001774D8" w:rsidRDefault="001774D8" w:rsidP="001774D8">
      <w:pPr>
        <w:pStyle w:val="Listenabsatz"/>
        <w:numPr>
          <w:ilvl w:val="1"/>
          <w:numId w:val="44"/>
        </w:numPr>
        <w:spacing w:before="120" w:after="120"/>
        <w:jc w:val="left"/>
      </w:pPr>
      <w:r>
        <w:t>eingegrenzte und altersgemäße Komplexität</w:t>
      </w:r>
    </w:p>
    <w:p w14:paraId="7ADFB989" w14:textId="1EBFE912" w:rsidR="001774D8" w:rsidRDefault="001774D8" w:rsidP="001774D8">
      <w:pPr>
        <w:pStyle w:val="Listenabsatz"/>
        <w:numPr>
          <w:ilvl w:val="1"/>
          <w:numId w:val="44"/>
        </w:numPr>
        <w:spacing w:before="120" w:after="120"/>
        <w:jc w:val="left"/>
      </w:pPr>
      <w:r>
        <w:t xml:space="preserve">möglichst </w:t>
      </w:r>
      <w:r w:rsidRPr="00D17AE9">
        <w:t xml:space="preserve">authentische, </w:t>
      </w:r>
      <w:r w:rsidR="00F26D7D">
        <w:t xml:space="preserve">tragfähige, </w:t>
      </w:r>
      <w:r>
        <w:t xml:space="preserve">gendersensible und </w:t>
      </w:r>
      <w:r w:rsidRPr="00D17AE9">
        <w:t>motivierende</w:t>
      </w:r>
      <w:r>
        <w:t xml:space="preserve"> Problemstellungen</w:t>
      </w:r>
    </w:p>
    <w:p w14:paraId="27CFD415" w14:textId="2207D8B1" w:rsidR="001774D8" w:rsidRPr="001601C7" w:rsidRDefault="001774D8" w:rsidP="001774D8">
      <w:pPr>
        <w:numPr>
          <w:ilvl w:val="0"/>
          <w:numId w:val="43"/>
        </w:numPr>
        <w:spacing w:before="120" w:after="120"/>
        <w:ind w:left="714" w:hanging="357"/>
      </w:pPr>
      <w:r w:rsidRPr="001601C7">
        <w:t xml:space="preserve">Variation der </w:t>
      </w:r>
      <w:r>
        <w:t>A</w:t>
      </w:r>
      <w:r w:rsidRPr="001601C7">
        <w:t>ufgaben und Lernformen mit dem Ziel einer kognitiven Aktivierung aller Lernenden</w:t>
      </w:r>
      <w:r>
        <w:t xml:space="preserve"> nach folgenden Kriterien</w:t>
      </w:r>
      <w:r w:rsidR="00505744">
        <w:t>:</w:t>
      </w:r>
    </w:p>
    <w:p w14:paraId="6B07F6F4" w14:textId="528F5A93" w:rsidR="001774D8" w:rsidRDefault="001774D8" w:rsidP="001774D8">
      <w:pPr>
        <w:pStyle w:val="Listenabsatz"/>
        <w:numPr>
          <w:ilvl w:val="1"/>
          <w:numId w:val="44"/>
        </w:numPr>
        <w:spacing w:before="120" w:after="120"/>
        <w:jc w:val="left"/>
      </w:pPr>
      <w:r>
        <w:t xml:space="preserve">Förderung der Selbständigkeit und Eigenverantwortung, </w:t>
      </w:r>
      <w:r w:rsidR="00065347">
        <w:t>insbesondere im Prozess der Erkenntnisgewinnung</w:t>
      </w:r>
      <w:r w:rsidR="00016A8F">
        <w:t xml:space="preserve"> im Rahmen</w:t>
      </w:r>
      <w:r w:rsidR="00065347">
        <w:t xml:space="preserve"> </w:t>
      </w:r>
      <w:r w:rsidR="00016A8F">
        <w:t>experimenteller</w:t>
      </w:r>
      <w:r>
        <w:t xml:space="preserve"> Unterrichtsphasen</w:t>
      </w:r>
    </w:p>
    <w:p w14:paraId="5770E8A1" w14:textId="69F1D6F0" w:rsidR="00294855" w:rsidRPr="00294855" w:rsidRDefault="001774D8" w:rsidP="00294855">
      <w:pPr>
        <w:pStyle w:val="Listenabsatz"/>
        <w:numPr>
          <w:ilvl w:val="1"/>
          <w:numId w:val="44"/>
        </w:numPr>
        <w:spacing w:before="120" w:after="120"/>
        <w:jc w:val="left"/>
      </w:pPr>
      <w:r w:rsidRPr="00E9292A">
        <w:t xml:space="preserve">Einsatz von digitalen Medien und Werkzeugen zur Verständnisförderung und zur Unterstützung </w:t>
      </w:r>
      <w:r>
        <w:t>und Individualisierung</w:t>
      </w:r>
      <w:r w:rsidR="00441BCB">
        <w:t xml:space="preserve"> des</w:t>
      </w:r>
      <w:r>
        <w:t xml:space="preserve"> </w:t>
      </w:r>
      <w:r w:rsidRPr="00E9292A">
        <w:t>Lernprozesses</w:t>
      </w:r>
    </w:p>
    <w:p w14:paraId="365337AA" w14:textId="77777777" w:rsidR="00294855" w:rsidRPr="00D966D6" w:rsidRDefault="00294855" w:rsidP="00016A8F">
      <w:pPr>
        <w:spacing w:before="360"/>
        <w:rPr>
          <w:b/>
        </w:rPr>
      </w:pPr>
      <w:r w:rsidRPr="00294855">
        <w:rPr>
          <w:b/>
        </w:rPr>
        <w:t>Experimente und eigenständige Untersuchungen</w:t>
      </w:r>
    </w:p>
    <w:p w14:paraId="563A24F2" w14:textId="605CA828" w:rsidR="00294855" w:rsidRDefault="00294855" w:rsidP="00294855">
      <w:pPr>
        <w:numPr>
          <w:ilvl w:val="0"/>
          <w:numId w:val="43"/>
        </w:numPr>
        <w:spacing w:before="120" w:after="120"/>
        <w:ind w:left="714" w:hanging="357"/>
      </w:pPr>
      <w:r w:rsidRPr="005A0D9F">
        <w:t>Verdeutlichung der verschiedenen Funktionen von Experimenten in den Naturwissenschaften und des Zusammenspiels zwischen Experiment und konzeptio</w:t>
      </w:r>
      <w:r w:rsidR="00F36AD0">
        <w:softHyphen/>
      </w:r>
      <w:r w:rsidRPr="005A0D9F">
        <w:t xml:space="preserve">nellem Verständnis </w:t>
      </w:r>
      <w:r>
        <w:t>auch in Absprache mit den Fachkonferenzen der anderen naturwissenschaftlichen Fächer</w:t>
      </w:r>
    </w:p>
    <w:p w14:paraId="7C9FDFB5" w14:textId="44A8A5C6" w:rsidR="00F26D7D" w:rsidRPr="005A0D9F" w:rsidRDefault="00F26D7D" w:rsidP="00F26D7D">
      <w:pPr>
        <w:numPr>
          <w:ilvl w:val="0"/>
          <w:numId w:val="43"/>
        </w:numPr>
        <w:spacing w:before="120" w:after="120"/>
      </w:pPr>
      <w:r>
        <w:t>überlegter und zielgerichteter Einsatz von Experimenten: Einbindung in die Erkenntnisprozess</w:t>
      </w:r>
      <w:r w:rsidR="00441BCB">
        <w:t>e</w:t>
      </w:r>
      <w:r>
        <w:t xml:space="preserve"> und in die </w:t>
      </w:r>
      <w:r w:rsidR="007C1EB2">
        <w:t xml:space="preserve">Beantwortung </w:t>
      </w:r>
      <w:r>
        <w:t>von Fragestellungen</w:t>
      </w:r>
    </w:p>
    <w:p w14:paraId="0FA8405E" w14:textId="39596704" w:rsidR="00294855" w:rsidRPr="000F6DD3" w:rsidRDefault="00294855" w:rsidP="00294855">
      <w:pPr>
        <w:numPr>
          <w:ilvl w:val="0"/>
          <w:numId w:val="43"/>
        </w:numPr>
        <w:spacing w:before="120" w:after="120"/>
        <w:ind w:left="714" w:hanging="357"/>
      </w:pPr>
      <w:r w:rsidRPr="000F6DD3">
        <w:lastRenderedPageBreak/>
        <w:t xml:space="preserve">schrittweiser und systematischer Aufbau </w:t>
      </w:r>
      <w:r>
        <w:t xml:space="preserve">von </w:t>
      </w:r>
      <w:r w:rsidRPr="000F6DD3">
        <w:t>der</w:t>
      </w:r>
      <w:r>
        <w:t xml:space="preserve"> reflektierten angeleiteten Arbeit hin zur</w:t>
      </w:r>
      <w:r w:rsidRPr="000F6DD3">
        <w:t xml:space="preserve"> </w:t>
      </w:r>
      <w:r w:rsidR="007C1EB2">
        <w:t xml:space="preserve">möglichen </w:t>
      </w:r>
      <w:r w:rsidRPr="000F6DD3">
        <w:t xml:space="preserve">Selbstständigkeit bei der </w:t>
      </w:r>
      <w:r>
        <w:t xml:space="preserve">hypothesengeleiteten </w:t>
      </w:r>
      <w:r w:rsidRPr="000F6DD3">
        <w:t>Planung, Durchführung und Auswertung von Untersuchungen</w:t>
      </w:r>
    </w:p>
    <w:p w14:paraId="44BA1191" w14:textId="77777777" w:rsidR="00294855" w:rsidRPr="00D966D6" w:rsidRDefault="00294855" w:rsidP="00D966D6">
      <w:pPr>
        <w:pStyle w:val="Listenabsatz"/>
        <w:numPr>
          <w:ilvl w:val="0"/>
          <w:numId w:val="43"/>
        </w:numPr>
        <w:rPr>
          <w:rFonts w:cs="font267"/>
          <w:b/>
          <w:color w:val="00000A"/>
          <w:kern w:val="1"/>
        </w:rPr>
      </w:pPr>
      <w:r w:rsidRPr="005A0D9F">
        <w:t xml:space="preserve">Entwicklung der Fähigkeiten zur Dokumentation der Experimente und Untersuchungen (Versuchsprotokoll) in Absprache mit den Fachkonferenzen der anderen naturwissenschaftlichen Fächer </w:t>
      </w:r>
    </w:p>
    <w:p w14:paraId="780EC466" w14:textId="77777777" w:rsidR="00294855" w:rsidRDefault="00294855" w:rsidP="00294855">
      <w:pPr>
        <w:pStyle w:val="Listenabsatz"/>
        <w:ind w:left="720"/>
        <w:rPr>
          <w:b/>
        </w:rPr>
      </w:pPr>
    </w:p>
    <w:p w14:paraId="1C8913E9" w14:textId="1857BA84" w:rsidR="00294855" w:rsidRDefault="00294855" w:rsidP="00294855">
      <w:pPr>
        <w:rPr>
          <w:b/>
        </w:rPr>
      </w:pPr>
      <w:r w:rsidRPr="00294855">
        <w:rPr>
          <w:b/>
        </w:rPr>
        <w:t>Individuelles Lernen und Umgang mit Heterogenität</w:t>
      </w:r>
    </w:p>
    <w:p w14:paraId="0DBFAB0B" w14:textId="27B2850D" w:rsidR="00132301" w:rsidRPr="004322E4" w:rsidRDefault="00132301" w:rsidP="00132301">
      <w:pPr>
        <w:spacing w:before="120" w:after="120"/>
      </w:pPr>
      <w:r>
        <w:t xml:space="preserve">Gemäß ihren Zielsetzungen setzt die Fachgruppe ihren Fokus auf eine Förderung der individuellen Kompetenzentwicklung. Die Gestaltung von Lernprozessen soll sich deshalb nicht auf eine angenommene mittlere Leistungsfähigkeit einer Lerngruppe beschränken, sondern muss auch Lerngelegenheiten sowohl für stärkere als auch schwächere Schülerinnen und Schüler bieten. Um den Arbeitsaufwand dafür in Grenzen zu halten, </w:t>
      </w:r>
      <w:r w:rsidR="00B0136E">
        <w:t xml:space="preserve">erstellt </w:t>
      </w:r>
      <w:r>
        <w:t xml:space="preserve">die Fachgruppe </w:t>
      </w:r>
      <w:r w:rsidRPr="004322E4">
        <w:t>Lernarrangements, bei der alle Lernenden am gleichen Unterrichtsthema arbeiten</w:t>
      </w:r>
      <w:r w:rsidR="00B0136E">
        <w:t xml:space="preserve"> und die gleichzeitig </w:t>
      </w:r>
      <w:r w:rsidRPr="004322E4">
        <w:t>binnendifferenzierend</w:t>
      </w:r>
      <w:r w:rsidR="00B0136E">
        <w:t xml:space="preserve"> konzipiert sind.</w:t>
      </w:r>
      <w:r>
        <w:t xml:space="preserve"> Gesammelt bzw. erstellt, ausgetauscht sowie erprobt werden sollen</w:t>
      </w:r>
      <w:r w:rsidR="00065347">
        <w:t>:</w:t>
      </w:r>
    </w:p>
    <w:p w14:paraId="0D1189B5" w14:textId="77777777" w:rsidR="00132301" w:rsidRDefault="00132301" w:rsidP="00D966D6">
      <w:pPr>
        <w:numPr>
          <w:ilvl w:val="0"/>
          <w:numId w:val="43"/>
        </w:numPr>
        <w:spacing w:before="120" w:after="120"/>
        <w:ind w:left="714" w:hanging="357"/>
      </w:pPr>
      <w:r>
        <w:t>unterrichtsbegleitende Aufgaben zur Diagnose individueller Kompetenzentwicklung</w:t>
      </w:r>
    </w:p>
    <w:p w14:paraId="74DCADE2" w14:textId="22CF0DC6" w:rsidR="00132301" w:rsidRDefault="00132301" w:rsidP="00D966D6">
      <w:pPr>
        <w:numPr>
          <w:ilvl w:val="0"/>
          <w:numId w:val="43"/>
        </w:numPr>
        <w:spacing w:before="120" w:after="120"/>
        <w:ind w:left="714" w:hanging="357"/>
      </w:pPr>
      <w:r>
        <w:t xml:space="preserve">komplexere Lernaufgaben </w:t>
      </w:r>
      <w:r w:rsidRPr="004322E4">
        <w:t xml:space="preserve">mit gestuften Lernhilfen </w:t>
      </w:r>
      <w:r>
        <w:t>für unterschiedliche Leistungs</w:t>
      </w:r>
      <w:r w:rsidR="00505744">
        <w:softHyphen/>
      </w:r>
      <w:r>
        <w:t>anforderungen</w:t>
      </w:r>
    </w:p>
    <w:p w14:paraId="51079BBB" w14:textId="74CD975B" w:rsidR="00132301" w:rsidRDefault="00132301" w:rsidP="00D966D6">
      <w:pPr>
        <w:numPr>
          <w:ilvl w:val="0"/>
          <w:numId w:val="43"/>
        </w:numPr>
        <w:spacing w:before="120" w:after="120"/>
        <w:ind w:left="714" w:hanging="357"/>
      </w:pPr>
      <w:r>
        <w:t>unterstützende zusätzliche Maßnahmen für erkannte oder bekannte Lern</w:t>
      </w:r>
      <w:r w:rsidR="00505744">
        <w:softHyphen/>
      </w:r>
      <w:r>
        <w:t>schwierigkeiten</w:t>
      </w:r>
    </w:p>
    <w:p w14:paraId="2BEE2CAD" w14:textId="77777777" w:rsidR="00132301" w:rsidRPr="00D966D6" w:rsidRDefault="00132301" w:rsidP="00132301">
      <w:pPr>
        <w:numPr>
          <w:ilvl w:val="0"/>
          <w:numId w:val="43"/>
        </w:numPr>
        <w:spacing w:before="120" w:after="120"/>
        <w:ind w:left="714" w:hanging="357"/>
        <w:rPr>
          <w:color w:val="00000A"/>
        </w:rPr>
      </w:pPr>
      <w:r>
        <w:t xml:space="preserve">herausfordernde zusätzliche Angebote für besonders leistungsstarke Schülerinnen und Schüler </w:t>
      </w:r>
    </w:p>
    <w:p w14:paraId="60BAC3F7" w14:textId="376E16C5" w:rsidR="00AE3B2A" w:rsidRDefault="00AE3B2A">
      <w:pPr>
        <w:spacing w:after="0" w:line="240" w:lineRule="auto"/>
        <w:jc w:val="left"/>
      </w:pPr>
      <w:r>
        <w:br w:type="page"/>
      </w:r>
    </w:p>
    <w:p w14:paraId="447F503C" w14:textId="77777777" w:rsidR="005045A9" w:rsidRPr="000D038E" w:rsidRDefault="005045A9" w:rsidP="000D038E">
      <w:pPr>
        <w:pStyle w:val="berschrift2"/>
      </w:pPr>
      <w:bookmarkStart w:id="9" w:name="_Toc29461111"/>
      <w:r w:rsidRPr="000D038E">
        <w:lastRenderedPageBreak/>
        <w:t>2.3</w:t>
      </w:r>
      <w:r w:rsidRPr="000D038E">
        <w:tab/>
        <w:t>Grundsätze der Leistungsbewertung und Leistungsrückmeldung</w:t>
      </w:r>
      <w:bookmarkEnd w:id="9"/>
    </w:p>
    <w:p w14:paraId="634DBF25" w14:textId="77777777" w:rsidR="006868F6" w:rsidRDefault="006868F6" w:rsidP="00D350F1">
      <w:pPr>
        <w:rPr>
          <w:rFonts w:eastAsia="Calibri" w:cs="font267"/>
          <w:color w:val="00000A"/>
          <w:kern w:val="1"/>
        </w:rPr>
      </w:pPr>
    </w:p>
    <w:p w14:paraId="173C559A" w14:textId="7CA1B946" w:rsidR="00D350F1" w:rsidRPr="00D350F1" w:rsidRDefault="00D350F1" w:rsidP="00D350F1">
      <w:pPr>
        <w:rPr>
          <w:rFonts w:eastAsia="Calibri" w:cs="font267"/>
          <w:color w:val="00000A"/>
          <w:kern w:val="1"/>
        </w:rPr>
      </w:pPr>
      <w:r w:rsidRPr="00D350F1">
        <w:rPr>
          <w:rFonts w:eastAsia="Calibri" w:cs="font267"/>
          <w:color w:val="00000A"/>
          <w:kern w:val="1"/>
        </w:rPr>
        <w:t xml:space="preserve">Die Fachkonferenz hat im Einklang mit dem entsprechenden schulbezogenen Konzept die nachfolgenden Grundsätze zur Leistungsbewertung und Leistungsrückmeldung beschlossen: </w:t>
      </w:r>
    </w:p>
    <w:p w14:paraId="00ACAD64" w14:textId="77777777" w:rsidR="00D350F1" w:rsidRPr="00D350F1" w:rsidRDefault="00D350F1" w:rsidP="00D350F1">
      <w:pPr>
        <w:rPr>
          <w:rFonts w:eastAsia="Calibri" w:cs="font267"/>
          <w:i/>
          <w:color w:val="00000A"/>
          <w:kern w:val="1"/>
          <w:u w:val="single"/>
        </w:rPr>
      </w:pPr>
      <w:r w:rsidRPr="00D350F1">
        <w:rPr>
          <w:rFonts w:eastAsia="Calibri" w:cs="font267"/>
          <w:i/>
          <w:color w:val="00000A"/>
          <w:kern w:val="1"/>
          <w:u w:val="single"/>
        </w:rPr>
        <w:t xml:space="preserve">Grundsätzliche Absprachen: </w:t>
      </w:r>
    </w:p>
    <w:p w14:paraId="7B847856" w14:textId="179FBA0A" w:rsidR="00D350F1" w:rsidRPr="00D350F1" w:rsidRDefault="00D350F1" w:rsidP="00D350F1">
      <w:pPr>
        <w:rPr>
          <w:rFonts w:eastAsia="Calibri" w:cs="font267"/>
          <w:color w:val="00000A"/>
          <w:kern w:val="1"/>
        </w:rPr>
      </w:pPr>
      <w:r w:rsidRPr="00D350F1">
        <w:rPr>
          <w:rFonts w:eastAsia="Calibri" w:cs="font267"/>
          <w:color w:val="00000A"/>
          <w:kern w:val="1"/>
        </w:rPr>
        <w:t xml:space="preserve">Erbrachte Leistungen werden auf der Grundlage transparenter Ziele und Kriterien in allen Kompetenzbereichen bewertet. Sie werden den Schülerinnen und Schülern mit Bezug auf diese Kriterien rückgemeldet und erläutert. Auf dieser Basis sollen die Schülerinnen und Schüler ihre Leistungen zunehmend selbstständig einschätzen. </w:t>
      </w:r>
      <w:r w:rsidR="002C73AF">
        <w:t xml:space="preserve">Die individuelle Rückmeldung vermeidet eine reine Defizitorientierung und stellt die Stärkung und die Weiterentwicklung vorhandener Fähigkeiten in den Vordergrund. Sie soll realistische Hilfen und Absprachen für </w:t>
      </w:r>
      <w:r w:rsidR="00CA46D0">
        <w:t>die</w:t>
      </w:r>
      <w:r w:rsidR="002C73AF">
        <w:t xml:space="preserve"> weiteren Lernprozesse enthalten.</w:t>
      </w:r>
    </w:p>
    <w:p w14:paraId="24096CEE" w14:textId="77777777" w:rsidR="00D350F1" w:rsidRPr="00D350F1" w:rsidRDefault="00D350F1" w:rsidP="00840384">
      <w:pPr>
        <w:rPr>
          <w:rFonts w:eastAsia="Calibri" w:cs="font267"/>
          <w:color w:val="00000A"/>
          <w:kern w:val="1"/>
        </w:rPr>
      </w:pPr>
      <w:r w:rsidRPr="00D350F1">
        <w:rPr>
          <w:rFonts w:eastAsia="Calibri" w:cs="font267"/>
          <w:color w:val="00000A"/>
          <w:kern w:val="1"/>
        </w:rPr>
        <w:t>Die Bewertung von Leistungen berücksichtigt Lern- und Leistungssituationen. Einerseits soll dabei Schülerinnen und Schülern deutlich gemacht werden, in welchen Bereichen aufgrund des zurückliegenden Unterrichts stabile Kenntnisse erwartet und bewertet werden. Andererseits werden Fehler in neuen Lernsituationen im Sinne einer Fehlerkultur für den Lernprozess genutzt.</w:t>
      </w:r>
    </w:p>
    <w:p w14:paraId="18A4B2AA" w14:textId="05F1F110" w:rsidR="00D350F1" w:rsidRPr="00D350F1" w:rsidRDefault="00D350F1" w:rsidP="00D350F1">
      <w:pPr>
        <w:rPr>
          <w:rFonts w:eastAsia="Calibri" w:cs="font267"/>
          <w:color w:val="00000A"/>
          <w:kern w:val="1"/>
        </w:rPr>
      </w:pPr>
      <w:r w:rsidRPr="00D350F1">
        <w:rPr>
          <w:rFonts w:eastAsia="Calibri" w:cs="font267"/>
          <w:color w:val="00000A"/>
          <w:kern w:val="1"/>
        </w:rPr>
        <w:t xml:space="preserve">Die Leistungen im Unterricht werden in der Regel auf der Grundlage einer </w:t>
      </w:r>
      <w:proofErr w:type="spellStart"/>
      <w:r w:rsidRPr="00D350F1">
        <w:rPr>
          <w:rFonts w:eastAsia="Calibri" w:cs="font267"/>
          <w:color w:val="00000A"/>
          <w:kern w:val="1"/>
        </w:rPr>
        <w:t>kriteriengeleiteten</w:t>
      </w:r>
      <w:proofErr w:type="spellEnd"/>
      <w:r w:rsidRPr="00D350F1">
        <w:rPr>
          <w:rFonts w:eastAsia="Calibri" w:cs="font267"/>
          <w:color w:val="00000A"/>
          <w:kern w:val="1"/>
        </w:rPr>
        <w:t xml:space="preserve">, systematischen Beobachtung von Unterrichtshandlungen beurteilt. Darüber hinaus sollen </w:t>
      </w:r>
      <w:r w:rsidRPr="00D350F1">
        <w:rPr>
          <w:rFonts w:eastAsia="Calibri" w:cs="Arial"/>
          <w:color w:val="00000A"/>
          <w:kern w:val="1"/>
        </w:rPr>
        <w:t>Lernprodukten beurteilt werden, z. B. Protokolle, Materialsammlungen, Hefte, Mappen, Portfolios, Lerntagebücher, Dokumentationen, Präsentationen, Lernplakate</w:t>
      </w:r>
      <w:r w:rsidR="00CD6EC5">
        <w:rPr>
          <w:rFonts w:eastAsia="Calibri" w:cs="Arial"/>
          <w:color w:val="00000A"/>
          <w:kern w:val="1"/>
        </w:rPr>
        <w:t>,</w:t>
      </w:r>
      <w:r w:rsidR="00065347">
        <w:rPr>
          <w:rFonts w:eastAsia="Calibri" w:cs="Arial"/>
          <w:color w:val="00000A"/>
          <w:kern w:val="1"/>
        </w:rPr>
        <w:t xml:space="preserve"> </w:t>
      </w:r>
      <w:r w:rsidRPr="00D350F1">
        <w:rPr>
          <w:rFonts w:eastAsia="Calibri" w:cs="Arial"/>
          <w:color w:val="00000A"/>
          <w:kern w:val="1"/>
        </w:rPr>
        <w:t>Funktionsmodelle.</w:t>
      </w:r>
    </w:p>
    <w:p w14:paraId="0166F330" w14:textId="77777777" w:rsidR="00D350F1" w:rsidRPr="00D350F1" w:rsidRDefault="00D350F1" w:rsidP="00D350F1">
      <w:pPr>
        <w:rPr>
          <w:rFonts w:eastAsia="Calibri" w:cs="font267"/>
          <w:color w:val="00000A"/>
          <w:kern w:val="1"/>
        </w:rPr>
      </w:pPr>
      <w:r w:rsidRPr="00D350F1">
        <w:rPr>
          <w:rFonts w:eastAsia="Calibri" w:cs="font267"/>
          <w:color w:val="00000A"/>
          <w:kern w:val="1"/>
        </w:rPr>
        <w:t>Anhaltspunkte für Beurteilungen lassen sich zudem mit kurzen schriftlichen, auf eingegrenzte Zusammenhänge begrenzten Lernerfolgsüberprüfungen gewinnen.</w:t>
      </w:r>
    </w:p>
    <w:p w14:paraId="658C1A3A" w14:textId="77777777" w:rsidR="00D350F1" w:rsidRPr="00D350F1" w:rsidRDefault="00D350F1" w:rsidP="00D350F1">
      <w:pPr>
        <w:rPr>
          <w:rFonts w:eastAsia="Calibri" w:cs="font267"/>
          <w:color w:val="00000A"/>
          <w:kern w:val="1"/>
        </w:rPr>
      </w:pPr>
    </w:p>
    <w:p w14:paraId="4AD72034" w14:textId="77777777" w:rsidR="00D350F1" w:rsidRPr="00D350F1" w:rsidRDefault="00D350F1" w:rsidP="00D350F1">
      <w:pPr>
        <w:ind w:left="-284"/>
        <w:rPr>
          <w:rFonts w:eastAsia="Calibri" w:cs="font267"/>
          <w:i/>
          <w:color w:val="00000A"/>
          <w:kern w:val="1"/>
          <w:u w:val="single"/>
        </w:rPr>
      </w:pPr>
      <w:r w:rsidRPr="00D350F1">
        <w:rPr>
          <w:rFonts w:eastAsia="Calibri" w:cs="font267"/>
          <w:i/>
          <w:color w:val="00000A"/>
          <w:kern w:val="1"/>
          <w:u w:val="single"/>
        </w:rPr>
        <w:t>Kriterien der Leistungsbeurteilung:</w:t>
      </w:r>
    </w:p>
    <w:p w14:paraId="39FB36DE" w14:textId="77777777" w:rsidR="00D350F1" w:rsidRPr="00A97D8A" w:rsidRDefault="00D350F1" w:rsidP="00D350F1">
      <w:pPr>
        <w:rPr>
          <w:rFonts w:eastAsia="Calibri" w:cs="font267"/>
          <w:color w:val="00000A"/>
          <w:kern w:val="1"/>
        </w:rPr>
      </w:pPr>
      <w:r w:rsidRPr="00A97D8A">
        <w:rPr>
          <w:rFonts w:eastAsia="Calibri" w:cs="font267"/>
          <w:color w:val="00000A"/>
          <w:kern w:val="1"/>
        </w:rPr>
        <w:t xml:space="preserve">Die Bewertungskriterien für Leistungsbeurteilungen müssen den Schülerinnen und Schülern bekannt sein. </w:t>
      </w:r>
    </w:p>
    <w:p w14:paraId="1B7E0CEE" w14:textId="5410A8C0" w:rsidR="00D350F1" w:rsidRPr="00D350F1" w:rsidRDefault="00D350F1" w:rsidP="00A97D8A">
      <w:pPr>
        <w:rPr>
          <w:rFonts w:eastAsia="Calibri" w:cs="font267"/>
          <w:color w:val="00000A"/>
          <w:kern w:val="1"/>
        </w:rPr>
      </w:pPr>
      <w:r w:rsidRPr="00D350F1">
        <w:rPr>
          <w:rFonts w:eastAsia="Calibri" w:cs="font267"/>
          <w:color w:val="00000A"/>
          <w:kern w:val="1"/>
        </w:rPr>
        <w:t>Die folgenden Kriterien gelten vor allem für Leistungen, die zeigen, in welchem Ausmaß Kompetenzerwartungen des Le</w:t>
      </w:r>
      <w:r w:rsidR="00A97D8A">
        <w:rPr>
          <w:rFonts w:eastAsia="Calibri" w:cs="font267"/>
          <w:color w:val="00000A"/>
          <w:kern w:val="1"/>
        </w:rPr>
        <w:t>hrplans bereits erfüllt werden:</w:t>
      </w:r>
    </w:p>
    <w:p w14:paraId="4DC2B5BD" w14:textId="77777777" w:rsidR="00D350F1" w:rsidRPr="00A97D8A" w:rsidRDefault="00D350F1" w:rsidP="00A97D8A">
      <w:pPr>
        <w:numPr>
          <w:ilvl w:val="0"/>
          <w:numId w:val="43"/>
        </w:numPr>
        <w:spacing w:before="120" w:after="120"/>
        <w:ind w:left="714" w:hanging="357"/>
      </w:pPr>
      <w:r w:rsidRPr="00A97D8A">
        <w:t>die inhaltliche Geschlossenheit und sachliche Richtigkeit sowie die Angemessenheit fachtypischer qualitativer und quantitativer Darstellungen bei Erklärungen, beim Argumentieren und beim Lösen von Aufgaben,</w:t>
      </w:r>
    </w:p>
    <w:p w14:paraId="41C3051A" w14:textId="77777777" w:rsidR="00D350F1" w:rsidRPr="00A97D8A" w:rsidRDefault="00D350F1" w:rsidP="00A97D8A">
      <w:pPr>
        <w:numPr>
          <w:ilvl w:val="0"/>
          <w:numId w:val="43"/>
        </w:numPr>
        <w:spacing w:before="120" w:after="120"/>
        <w:ind w:left="714" w:hanging="357"/>
      </w:pPr>
      <w:r w:rsidRPr="00A97D8A">
        <w:t>die zielgerechte Auswahl und konsequente Anwendung von Verfahren beim Planen, Durchführen und Auswerten von Experimenten sowie bei der Nutzung von Modellen,</w:t>
      </w:r>
    </w:p>
    <w:p w14:paraId="71A7906E" w14:textId="77777777" w:rsidR="00D350F1" w:rsidRPr="00A97D8A" w:rsidRDefault="00D350F1" w:rsidP="00A97D8A">
      <w:pPr>
        <w:numPr>
          <w:ilvl w:val="0"/>
          <w:numId w:val="43"/>
        </w:numPr>
        <w:spacing w:before="120" w:after="120"/>
        <w:ind w:left="714" w:hanging="357"/>
      </w:pPr>
      <w:r w:rsidRPr="00A97D8A">
        <w:t>die Genauigkeit und Zielbezogenheit beim Analysieren, Interpretieren und Erstellen von Texten, Graphiken oder Diagrammen.</w:t>
      </w:r>
    </w:p>
    <w:p w14:paraId="445CD1EF" w14:textId="77777777" w:rsidR="00D350F1" w:rsidRPr="00D350F1" w:rsidRDefault="00D350F1" w:rsidP="00D350F1">
      <w:pPr>
        <w:spacing w:after="0" w:line="240" w:lineRule="auto"/>
        <w:rPr>
          <w:rFonts w:eastAsia="Calibri" w:cs="font267"/>
          <w:color w:val="00000A"/>
          <w:kern w:val="1"/>
        </w:rPr>
      </w:pPr>
    </w:p>
    <w:p w14:paraId="37EE8EF9" w14:textId="77777777" w:rsidR="00D350F1" w:rsidRPr="00D350F1" w:rsidRDefault="00D350F1" w:rsidP="00A97D8A">
      <w:pPr>
        <w:spacing w:after="0" w:line="240" w:lineRule="auto"/>
        <w:rPr>
          <w:rFonts w:eastAsia="Calibri" w:cs="font267"/>
          <w:color w:val="00000A"/>
          <w:kern w:val="1"/>
        </w:rPr>
      </w:pPr>
      <w:r w:rsidRPr="00D350F1">
        <w:rPr>
          <w:rFonts w:eastAsia="Calibri" w:cs="font267"/>
          <w:color w:val="00000A"/>
          <w:kern w:val="1"/>
        </w:rPr>
        <w:t>Die folgenden Kriterien gelten vor allem für Leistungen, die im Prozess des Kompetenzerwerbs erbracht werden:</w:t>
      </w:r>
    </w:p>
    <w:p w14:paraId="55EFB56E" w14:textId="77777777" w:rsidR="00D350F1" w:rsidRPr="00D350F1" w:rsidRDefault="00D350F1" w:rsidP="00D350F1">
      <w:pPr>
        <w:spacing w:after="0" w:line="240" w:lineRule="auto"/>
        <w:rPr>
          <w:rFonts w:eastAsia="Calibri" w:cs="font267"/>
          <w:color w:val="00000A"/>
          <w:kern w:val="1"/>
        </w:rPr>
      </w:pPr>
    </w:p>
    <w:p w14:paraId="68102808" w14:textId="33D89F23" w:rsidR="00D350F1" w:rsidRPr="00A97D8A" w:rsidRDefault="00D350F1" w:rsidP="00A97D8A">
      <w:pPr>
        <w:numPr>
          <w:ilvl w:val="0"/>
          <w:numId w:val="43"/>
        </w:numPr>
        <w:spacing w:before="120" w:after="120"/>
        <w:ind w:left="714" w:hanging="357"/>
      </w:pPr>
      <w:r w:rsidRPr="00A97D8A">
        <w:lastRenderedPageBreak/>
        <w:t xml:space="preserve">die Qualität, Kontinuität, Komplexität und Originalität von Beiträgen zum Unterricht </w:t>
      </w:r>
      <w:r w:rsidR="00F36AD0">
        <w:br/>
      </w:r>
      <w:r w:rsidRPr="00A97D8A">
        <w:t>(z.</w:t>
      </w:r>
      <w:r w:rsidR="00A97D8A">
        <w:t> </w:t>
      </w:r>
      <w:r w:rsidRPr="00A97D8A">
        <w:t xml:space="preserve">B. beim Generieren von Fragestellungen und Begründen von Ideen und Lösungsvorschlägen, Darstellen, Argumentieren, Strukturieren und Bewerten von Zusammenhängen), </w:t>
      </w:r>
    </w:p>
    <w:p w14:paraId="4EDCAA66" w14:textId="1FABC482" w:rsidR="00D350F1" w:rsidRPr="00A97D8A" w:rsidRDefault="00D350F1" w:rsidP="00A97D8A">
      <w:pPr>
        <w:numPr>
          <w:ilvl w:val="0"/>
          <w:numId w:val="43"/>
        </w:numPr>
        <w:spacing w:before="120" w:after="120"/>
        <w:ind w:left="714" w:hanging="357"/>
      </w:pPr>
      <w:r w:rsidRPr="00A97D8A">
        <w:t>die Vollständigkeit und die inhaltliche und formale Qualität von Lernprodukten</w:t>
      </w:r>
      <w:r w:rsidR="00D87797">
        <w:t>,</w:t>
      </w:r>
    </w:p>
    <w:p w14:paraId="0281EFB0" w14:textId="36257746" w:rsidR="00D350F1" w:rsidRPr="00A97D8A" w:rsidRDefault="00D350F1" w:rsidP="00A97D8A">
      <w:pPr>
        <w:numPr>
          <w:ilvl w:val="0"/>
          <w:numId w:val="43"/>
        </w:numPr>
        <w:spacing w:before="120" w:after="120"/>
        <w:ind w:left="714" w:hanging="357"/>
      </w:pPr>
      <w:r w:rsidRPr="00A97D8A">
        <w:t>Lernfortschritte im Rahmen eigenverantwortlich</w:t>
      </w:r>
      <w:r w:rsidR="00A97D8A">
        <w:t xml:space="preserve">en, schüleraktiven Handelns </w:t>
      </w:r>
      <w:r w:rsidR="00F36AD0">
        <w:br/>
      </w:r>
      <w:r w:rsidR="00A97D8A">
        <w:t>(z.</w:t>
      </w:r>
      <w:r w:rsidR="00F36AD0">
        <w:t> </w:t>
      </w:r>
      <w:r w:rsidRPr="00A97D8A">
        <w:t>B. Vorbereitung und Nachbereitung von Unterricht, Lernaufgabe, Referat, Rollenspiel, Befragung, Erkundung</w:t>
      </w:r>
      <w:r w:rsidR="00CD6EC5" w:rsidRPr="00A97D8A">
        <w:t xml:space="preserve">, </w:t>
      </w:r>
      <w:r w:rsidRPr="00A97D8A">
        <w:t>Präsentation),</w:t>
      </w:r>
    </w:p>
    <w:p w14:paraId="4DD4E43D" w14:textId="77777777" w:rsidR="00D350F1" w:rsidRPr="00A97D8A" w:rsidRDefault="00D350F1" w:rsidP="00A97D8A">
      <w:pPr>
        <w:numPr>
          <w:ilvl w:val="0"/>
          <w:numId w:val="43"/>
        </w:numPr>
        <w:spacing w:before="120" w:after="120"/>
        <w:ind w:left="714" w:hanging="357"/>
      </w:pPr>
      <w:r w:rsidRPr="00A97D8A">
        <w:t>die Qualität von Beiträgen innerhalb von Gruppenarbeiten.</w:t>
      </w:r>
    </w:p>
    <w:p w14:paraId="7B44E5EE" w14:textId="77777777" w:rsidR="00D350F1" w:rsidRPr="00D350F1" w:rsidRDefault="00D350F1" w:rsidP="00D350F1">
      <w:pPr>
        <w:spacing w:after="0" w:line="240" w:lineRule="auto"/>
        <w:rPr>
          <w:rFonts w:eastAsia="Calibri" w:cs="font267"/>
          <w:color w:val="00000A"/>
          <w:kern w:val="1"/>
        </w:rPr>
      </w:pPr>
    </w:p>
    <w:p w14:paraId="1D35D047" w14:textId="77777777" w:rsidR="00D350F1" w:rsidRPr="00D350F1" w:rsidRDefault="00D350F1" w:rsidP="00D350F1">
      <w:pPr>
        <w:rPr>
          <w:rFonts w:eastAsia="Calibri" w:cs="font267"/>
          <w:i/>
          <w:color w:val="00000A"/>
          <w:kern w:val="1"/>
          <w:u w:val="single"/>
        </w:rPr>
      </w:pPr>
      <w:r w:rsidRPr="00D350F1">
        <w:rPr>
          <w:rFonts w:eastAsia="Calibri" w:cs="font267"/>
          <w:i/>
          <w:color w:val="00000A"/>
          <w:kern w:val="1"/>
          <w:u w:val="single"/>
        </w:rPr>
        <w:t>Verfahren der Leistungsrückmeldung und Beratung</w:t>
      </w:r>
    </w:p>
    <w:p w14:paraId="3F7AE63D" w14:textId="6A668C98" w:rsidR="005045A9" w:rsidRPr="000D038E" w:rsidRDefault="00D350F1" w:rsidP="007C3B0D">
      <w:pPr>
        <w:rPr>
          <w:rFonts w:eastAsia="Calibri" w:cs="Arial"/>
          <w:color w:val="00000A"/>
          <w:kern w:val="1"/>
        </w:rPr>
      </w:pPr>
      <w:r w:rsidRPr="00840384">
        <w:rPr>
          <w:rFonts w:eastAsia="Calibri" w:cs="font267"/>
          <w:color w:val="00000A"/>
          <w:kern w:val="1"/>
        </w:rPr>
        <w:t>Eine differenzierte Rückmeldung zum erreichten Lernstand sollte mindestens einmal pro Quartal erfolgen.</w:t>
      </w:r>
      <w:r w:rsidR="008608F2" w:rsidRPr="00840384">
        <w:rPr>
          <w:rFonts w:eastAsia="Calibri" w:cs="font267"/>
          <w:color w:val="00000A"/>
          <w:kern w:val="1"/>
        </w:rPr>
        <w:t xml:space="preserve"> Etablierte Formen der Rückmeldung sind z. B. Schülergespräche, individuelle Beratung</w:t>
      </w:r>
      <w:r w:rsidR="00840384" w:rsidRPr="00840384">
        <w:rPr>
          <w:rFonts w:eastAsia="Calibri" w:cs="font267"/>
          <w:color w:val="00000A"/>
          <w:kern w:val="1"/>
        </w:rPr>
        <w:t>en</w:t>
      </w:r>
      <w:r w:rsidR="008608F2" w:rsidRPr="00840384">
        <w:rPr>
          <w:rFonts w:eastAsia="Calibri" w:cs="font267"/>
          <w:color w:val="00000A"/>
          <w:kern w:val="1"/>
        </w:rPr>
        <w:t>, schriftliche Hinweise und Kommentare, (Selbst-) Evaluationsbögen</w:t>
      </w:r>
      <w:r w:rsidR="00840384" w:rsidRPr="00840384">
        <w:rPr>
          <w:rFonts w:eastAsia="Calibri" w:cs="font267"/>
          <w:color w:val="00000A"/>
          <w:kern w:val="1"/>
        </w:rPr>
        <w:t>,</w:t>
      </w:r>
      <w:r w:rsidR="008608F2" w:rsidRPr="00840384">
        <w:rPr>
          <w:rFonts w:eastAsia="Calibri" w:cs="font267"/>
          <w:color w:val="00000A"/>
          <w:kern w:val="1"/>
        </w:rPr>
        <w:t xml:space="preserve"> Gespräche beim Elternsprechtag</w:t>
      </w:r>
      <w:r w:rsidR="00840384" w:rsidRPr="00840384">
        <w:rPr>
          <w:rFonts w:eastAsia="Calibri" w:cs="font267"/>
          <w:color w:val="00000A"/>
          <w:kern w:val="1"/>
        </w:rPr>
        <w:t xml:space="preserve">. </w:t>
      </w:r>
      <w:r w:rsidR="008608F2" w:rsidRPr="00840384">
        <w:rPr>
          <w:rFonts w:eastAsia="Calibri" w:cs="font267"/>
          <w:color w:val="00000A"/>
          <w:kern w:val="1"/>
        </w:rPr>
        <w:t>Eine</w:t>
      </w:r>
      <w:r w:rsidRPr="00840384">
        <w:rPr>
          <w:rFonts w:eastAsia="Calibri" w:cs="font267"/>
          <w:color w:val="00000A"/>
          <w:kern w:val="1"/>
        </w:rPr>
        <w:t xml:space="preserve"> </w:t>
      </w:r>
      <w:proofErr w:type="spellStart"/>
      <w:r w:rsidR="008608F2" w:rsidRPr="00840384">
        <w:rPr>
          <w:rFonts w:eastAsia="Calibri" w:cs="font267"/>
          <w:color w:val="00000A"/>
          <w:kern w:val="1"/>
        </w:rPr>
        <w:t>a</w:t>
      </w:r>
      <w:r w:rsidRPr="00840384">
        <w:rPr>
          <w:rFonts w:eastAsia="Calibri" w:cs="font267"/>
          <w:color w:val="00000A"/>
          <w:kern w:val="1"/>
        </w:rPr>
        <w:t>spektbezogene</w:t>
      </w:r>
      <w:proofErr w:type="spellEnd"/>
      <w:r w:rsidRPr="00840384">
        <w:rPr>
          <w:rFonts w:eastAsia="Calibri" w:cs="font267"/>
          <w:color w:val="00000A"/>
          <w:kern w:val="1"/>
        </w:rPr>
        <w:t xml:space="preserve"> Leistungsrückmeldung erfolgt anlässlich der Auswertung benoteter Lernprodukte.</w:t>
      </w:r>
      <w:r w:rsidR="000D038E">
        <w:rPr>
          <w:rFonts w:eastAsia="Calibri" w:cs="Arial"/>
          <w:color w:val="00000A"/>
          <w:kern w:val="1"/>
        </w:rPr>
        <w:br w:type="page"/>
      </w:r>
    </w:p>
    <w:p w14:paraId="2E259F42" w14:textId="77777777" w:rsidR="005045A9" w:rsidRPr="000D038E" w:rsidRDefault="005045A9" w:rsidP="000D038E">
      <w:pPr>
        <w:pStyle w:val="berschrift2"/>
      </w:pPr>
      <w:bookmarkStart w:id="10" w:name="_Toc29461112"/>
      <w:r w:rsidRPr="000D038E">
        <w:lastRenderedPageBreak/>
        <w:t>2.4</w:t>
      </w:r>
      <w:r w:rsidRPr="000D038E">
        <w:tab/>
        <w:t>Lehr- und Lernmittel</w:t>
      </w:r>
      <w:bookmarkEnd w:id="10"/>
    </w:p>
    <w:p w14:paraId="0EF9D3FB" w14:textId="77777777" w:rsidR="006868F6" w:rsidRDefault="006868F6" w:rsidP="004B37E3">
      <w:pPr>
        <w:spacing w:after="120"/>
        <w:rPr>
          <w:rFonts w:eastAsia="Calibri" w:cs="font267"/>
          <w:color w:val="00000A"/>
          <w:kern w:val="1"/>
        </w:rPr>
      </w:pPr>
    </w:p>
    <w:p w14:paraId="7FBC3555" w14:textId="5ACEA538" w:rsidR="004B37E3" w:rsidRDefault="004B37E3" w:rsidP="004B37E3">
      <w:pPr>
        <w:spacing w:after="120"/>
        <w:rPr>
          <w:rFonts w:eastAsia="Calibri" w:cs="font267"/>
          <w:color w:val="00000A"/>
          <w:kern w:val="1"/>
        </w:rPr>
      </w:pPr>
      <w:r w:rsidRPr="007B5C50">
        <w:rPr>
          <w:rFonts w:eastAsia="Calibri" w:cs="font267"/>
          <w:color w:val="00000A"/>
          <w:kern w:val="1"/>
        </w:rPr>
        <w:t>Für den Chemieun</w:t>
      </w:r>
      <w:r>
        <w:rPr>
          <w:rFonts w:eastAsia="Calibri" w:cs="font267"/>
          <w:color w:val="00000A"/>
          <w:kern w:val="1"/>
        </w:rPr>
        <w:t>terricht in der Sekundarstufe I</w:t>
      </w:r>
      <w:r w:rsidRPr="007B5C50">
        <w:rPr>
          <w:rFonts w:eastAsia="Calibri" w:cs="font267"/>
          <w:color w:val="00000A"/>
          <w:kern w:val="1"/>
        </w:rPr>
        <w:t xml:space="preserve"> </w:t>
      </w:r>
      <w:r w:rsidR="006868F6">
        <w:rPr>
          <w:rFonts w:eastAsia="Calibri" w:cs="font267"/>
          <w:color w:val="00000A"/>
          <w:kern w:val="1"/>
        </w:rPr>
        <w:t>sind</w:t>
      </w:r>
      <w:r w:rsidRPr="007B5C50">
        <w:rPr>
          <w:rFonts w:eastAsia="Calibri" w:cs="font267"/>
          <w:color w:val="00000A"/>
          <w:kern w:val="1"/>
        </w:rPr>
        <w:t xml:space="preserve"> an der Schule folgende Schulb</w:t>
      </w:r>
      <w:r w:rsidR="006868F6">
        <w:rPr>
          <w:rFonts w:eastAsia="Calibri" w:cs="font267"/>
          <w:color w:val="00000A"/>
          <w:kern w:val="1"/>
        </w:rPr>
        <w:t>ü</w:t>
      </w:r>
      <w:r w:rsidRPr="007B5C50">
        <w:rPr>
          <w:rFonts w:eastAsia="Calibri" w:cs="font267"/>
          <w:color w:val="00000A"/>
          <w:kern w:val="1"/>
        </w:rPr>
        <w:t>ch</w:t>
      </w:r>
      <w:r w:rsidR="006868F6">
        <w:rPr>
          <w:rFonts w:eastAsia="Calibri" w:cs="font267"/>
          <w:color w:val="00000A"/>
          <w:kern w:val="1"/>
        </w:rPr>
        <w:t>er</w:t>
      </w:r>
      <w:r>
        <w:rPr>
          <w:rFonts w:eastAsia="Calibri" w:cs="font267"/>
          <w:color w:val="00000A"/>
          <w:kern w:val="1"/>
        </w:rPr>
        <w:t xml:space="preserve"> </w:t>
      </w:r>
      <w:r w:rsidRPr="007B5C50">
        <w:rPr>
          <w:rFonts w:eastAsia="Calibri" w:cs="font267"/>
          <w:color w:val="00000A"/>
          <w:kern w:val="1"/>
        </w:rPr>
        <w:t>eingeführt</w:t>
      </w:r>
      <w:r w:rsidR="002D6041">
        <w:rPr>
          <w:rFonts w:eastAsia="Calibri" w:cs="font267"/>
          <w:color w:val="00000A"/>
          <w:kern w:val="1"/>
        </w:rPr>
        <w:t>:</w:t>
      </w:r>
    </w:p>
    <w:p w14:paraId="3851DF9A" w14:textId="73A68290" w:rsidR="002D6041" w:rsidRPr="002D6041" w:rsidRDefault="002D6041" w:rsidP="002D6041">
      <w:pPr>
        <w:pStyle w:val="Listenabsatz"/>
        <w:numPr>
          <w:ilvl w:val="0"/>
          <w:numId w:val="63"/>
        </w:numPr>
        <w:spacing w:after="120"/>
        <w:rPr>
          <w:rFonts w:eastAsia="Calibri" w:cs="font267"/>
          <w:color w:val="00000A"/>
          <w:kern w:val="1"/>
        </w:rPr>
      </w:pPr>
      <w:r w:rsidRPr="002D6041">
        <w:rPr>
          <w:rFonts w:eastAsia="Calibri" w:cs="font267"/>
          <w:color w:val="00000A"/>
          <w:kern w:val="1"/>
        </w:rPr>
        <w:t>Klasse 7: Chemie heute 1</w:t>
      </w:r>
      <w:r>
        <w:rPr>
          <w:rFonts w:eastAsia="Calibri" w:cs="font267"/>
          <w:color w:val="00000A"/>
          <w:kern w:val="1"/>
        </w:rPr>
        <w:t xml:space="preserve"> (Westermann, </w:t>
      </w:r>
      <w:r w:rsidR="00975613">
        <w:rPr>
          <w:rFonts w:eastAsia="Calibri" w:cs="font267"/>
          <w:color w:val="00000A"/>
          <w:kern w:val="1"/>
        </w:rPr>
        <w:t>2019)</w:t>
      </w:r>
    </w:p>
    <w:p w14:paraId="08916636" w14:textId="0C200657" w:rsidR="002D6041" w:rsidRPr="002D6041" w:rsidRDefault="002D6041" w:rsidP="002D6041">
      <w:pPr>
        <w:pStyle w:val="Listenabsatz"/>
        <w:numPr>
          <w:ilvl w:val="0"/>
          <w:numId w:val="63"/>
        </w:numPr>
        <w:spacing w:after="120"/>
        <w:rPr>
          <w:rFonts w:eastAsia="Calibri" w:cs="font267"/>
          <w:color w:val="00000A"/>
          <w:kern w:val="1"/>
        </w:rPr>
      </w:pPr>
      <w:r w:rsidRPr="002D6041">
        <w:rPr>
          <w:rFonts w:eastAsia="Calibri" w:cs="font267"/>
          <w:color w:val="00000A"/>
          <w:kern w:val="1"/>
        </w:rPr>
        <w:t>Klasse 8 – 10: Chemie heute 2 (Westermann, 2020)</w:t>
      </w:r>
    </w:p>
    <w:p w14:paraId="6DBCFD46" w14:textId="77777777" w:rsidR="002D6041" w:rsidRPr="007B5C50" w:rsidRDefault="002D6041" w:rsidP="004B37E3">
      <w:pPr>
        <w:spacing w:after="120"/>
        <w:rPr>
          <w:rFonts w:eastAsia="Calibri" w:cs="font267"/>
          <w:color w:val="00000A"/>
          <w:kern w:val="1"/>
        </w:rPr>
      </w:pPr>
    </w:p>
    <w:p w14:paraId="7256F802" w14:textId="77777777" w:rsidR="004B37E3" w:rsidRPr="007B5C50" w:rsidRDefault="004B37E3" w:rsidP="004B37E3">
      <w:pPr>
        <w:spacing w:after="120"/>
        <w:rPr>
          <w:rFonts w:eastAsia="Calibri" w:cs="font267"/>
          <w:color w:val="00000A"/>
          <w:kern w:val="1"/>
        </w:rPr>
      </w:pPr>
      <w:r w:rsidRPr="007B5C50">
        <w:rPr>
          <w:rFonts w:eastAsia="Calibri" w:cs="font267"/>
          <w:color w:val="00000A"/>
          <w:kern w:val="1"/>
        </w:rPr>
        <w:t xml:space="preserve">Die Schülerinnen und Schüler arbeiten die im Unterricht behandelten Inhalte </w:t>
      </w:r>
      <w:r>
        <w:rPr>
          <w:rFonts w:eastAsia="Calibri" w:cs="font267"/>
          <w:color w:val="00000A"/>
          <w:kern w:val="1"/>
        </w:rPr>
        <w:t xml:space="preserve">zum Teil </w:t>
      </w:r>
      <w:r w:rsidRPr="007B5C50">
        <w:rPr>
          <w:rFonts w:eastAsia="Calibri" w:cs="font267"/>
          <w:color w:val="00000A"/>
          <w:kern w:val="1"/>
        </w:rPr>
        <w:t>in häuslicher Arbeit nach. Zu ihrer U</w:t>
      </w:r>
      <w:r>
        <w:rPr>
          <w:rFonts w:eastAsia="Calibri" w:cs="font267"/>
          <w:color w:val="00000A"/>
          <w:kern w:val="1"/>
        </w:rPr>
        <w:t xml:space="preserve">nterstützung über das Schulbuch hinaus erhalten sie dazu </w:t>
      </w:r>
      <w:r w:rsidRPr="007B5C50">
        <w:rPr>
          <w:rFonts w:eastAsia="Calibri" w:cs="font267"/>
          <w:color w:val="00000A"/>
          <w:kern w:val="1"/>
        </w:rPr>
        <w:t xml:space="preserve">eine Link-Liste </w:t>
      </w:r>
      <w:r>
        <w:rPr>
          <w:rFonts w:eastAsia="Calibri" w:cs="font267"/>
          <w:color w:val="00000A"/>
          <w:kern w:val="1"/>
        </w:rPr>
        <w:t>lernförderlicher</w:t>
      </w:r>
      <w:r w:rsidRPr="007B5C50">
        <w:rPr>
          <w:rFonts w:eastAsia="Calibri" w:cs="font267"/>
          <w:color w:val="00000A"/>
          <w:kern w:val="1"/>
        </w:rPr>
        <w:t xml:space="preserve"> Adressen, die auf der ersten Fachkonferenz im Schuljahr von der Fachkonferenz aktualisiert </w:t>
      </w:r>
      <w:r>
        <w:rPr>
          <w:rFonts w:eastAsia="Calibri" w:cs="font267"/>
          <w:color w:val="00000A"/>
          <w:kern w:val="1"/>
        </w:rPr>
        <w:t>und zur Verfügung gestellt wird.</w:t>
      </w:r>
    </w:p>
    <w:p w14:paraId="6C20CB08" w14:textId="4D9E4B39" w:rsidR="004B37E3" w:rsidRDefault="004B37E3" w:rsidP="004B37E3">
      <w:r>
        <w:t>Außerdem hat sich die Fachkonferenz auf folgende fachspezifische Angebote verständigt:</w:t>
      </w:r>
    </w:p>
    <w:p w14:paraId="4119ED3D" w14:textId="5EE8A3E5" w:rsidR="004B37E3" w:rsidRDefault="004B37E3" w:rsidP="00975613">
      <w:pPr>
        <w:pStyle w:val="Listenabsatz"/>
        <w:numPr>
          <w:ilvl w:val="0"/>
          <w:numId w:val="64"/>
        </w:numPr>
      </w:pPr>
      <w:r>
        <w:t xml:space="preserve">Nutzung </w:t>
      </w:r>
      <w:r w:rsidR="00FD2EBD">
        <w:t xml:space="preserve">z.B. </w:t>
      </w:r>
      <w:r>
        <w:t>de</w:t>
      </w:r>
      <w:r w:rsidR="006868F6">
        <w:t>r</w:t>
      </w:r>
      <w:r>
        <w:t xml:space="preserve"> Programm</w:t>
      </w:r>
      <w:r w:rsidR="006868F6">
        <w:t>e</w:t>
      </w:r>
      <w:r>
        <w:t xml:space="preserve"> </w:t>
      </w:r>
      <w:proofErr w:type="spellStart"/>
      <w:r w:rsidR="006868F6">
        <w:t>Accelrys</w:t>
      </w:r>
      <w:proofErr w:type="spellEnd"/>
      <w:r w:rsidR="006868F6">
        <w:t xml:space="preserve"> Draw oder </w:t>
      </w:r>
      <w:proofErr w:type="spellStart"/>
      <w:r>
        <w:t>Chemsketch</w:t>
      </w:r>
      <w:proofErr w:type="spellEnd"/>
      <w:r>
        <w:t xml:space="preserve"> zur Visualisierung von </w:t>
      </w:r>
      <w:proofErr w:type="spellStart"/>
      <w:r>
        <w:t>Molekülgeometrien</w:t>
      </w:r>
      <w:proofErr w:type="spellEnd"/>
    </w:p>
    <w:p w14:paraId="4DEC1A7C" w14:textId="4D14B0C5" w:rsidR="00975613" w:rsidRDefault="00975613" w:rsidP="00975613">
      <w:pPr>
        <w:pStyle w:val="Listenabsatz"/>
        <w:numPr>
          <w:ilvl w:val="0"/>
          <w:numId w:val="64"/>
        </w:numPr>
      </w:pPr>
      <w:r>
        <w:t>Online Angebote:</w:t>
      </w:r>
    </w:p>
    <w:p w14:paraId="3EF31174" w14:textId="58756F03" w:rsidR="00975613" w:rsidRDefault="000C2CDE" w:rsidP="00975613">
      <w:pPr>
        <w:pStyle w:val="Listenabsatz"/>
        <w:numPr>
          <w:ilvl w:val="1"/>
          <w:numId w:val="64"/>
        </w:numPr>
      </w:pPr>
      <w:hyperlink r:id="rId10" w:history="1">
        <w:r w:rsidR="00975613" w:rsidRPr="007A460B">
          <w:rPr>
            <w:rStyle w:val="Hyperlink"/>
          </w:rPr>
          <w:t>https://chemiedidaktik.uni-wuppertal.de/</w:t>
        </w:r>
      </w:hyperlink>
      <w:r w:rsidR="00975613">
        <w:tab/>
      </w:r>
    </w:p>
    <w:p w14:paraId="0DF16D7B" w14:textId="3942EB99" w:rsidR="00975613" w:rsidRDefault="000C2CDE" w:rsidP="00975613">
      <w:pPr>
        <w:pStyle w:val="Listenabsatz"/>
        <w:numPr>
          <w:ilvl w:val="1"/>
          <w:numId w:val="64"/>
        </w:numPr>
      </w:pPr>
      <w:hyperlink r:id="rId11" w:history="1">
        <w:r w:rsidR="00975613" w:rsidRPr="007A460B">
          <w:rPr>
            <w:rStyle w:val="Hyperlink"/>
          </w:rPr>
          <w:t>https://www.chemie-interaktiv.net/</w:t>
        </w:r>
      </w:hyperlink>
      <w:r w:rsidR="00975613">
        <w:tab/>
      </w:r>
    </w:p>
    <w:p w14:paraId="500B6A65" w14:textId="593D3486" w:rsidR="00975613" w:rsidRDefault="000C2CDE" w:rsidP="00975613">
      <w:pPr>
        <w:pStyle w:val="Listenabsatz"/>
        <w:numPr>
          <w:ilvl w:val="1"/>
          <w:numId w:val="64"/>
        </w:numPr>
      </w:pPr>
      <w:hyperlink r:id="rId12" w:history="1">
        <w:r w:rsidR="00975613" w:rsidRPr="007A460B">
          <w:rPr>
            <w:rStyle w:val="Hyperlink"/>
          </w:rPr>
          <w:t>https://phet.colorado.edu/de/simulations/category/chemistry</w:t>
        </w:r>
      </w:hyperlink>
      <w:r w:rsidR="00975613">
        <w:tab/>
      </w:r>
    </w:p>
    <w:p w14:paraId="53CCFD3D" w14:textId="62FF9E2C" w:rsidR="00975613" w:rsidRDefault="000C2CDE" w:rsidP="00975613">
      <w:pPr>
        <w:pStyle w:val="Listenabsatz"/>
        <w:numPr>
          <w:ilvl w:val="1"/>
          <w:numId w:val="64"/>
        </w:numPr>
      </w:pPr>
      <w:hyperlink r:id="rId13" w:history="1">
        <w:r w:rsidR="00975613" w:rsidRPr="007A460B">
          <w:rPr>
            <w:rStyle w:val="Hyperlink"/>
          </w:rPr>
          <w:t>https://www.kappenberg.com/</w:t>
        </w:r>
      </w:hyperlink>
    </w:p>
    <w:p w14:paraId="5C419DBA" w14:textId="77777777" w:rsidR="00975613" w:rsidRDefault="00975613" w:rsidP="00975613">
      <w:pPr>
        <w:pStyle w:val="Listenabsatz"/>
        <w:ind w:left="1440"/>
      </w:pPr>
    </w:p>
    <w:p w14:paraId="3E489C8E" w14:textId="451498B6" w:rsidR="004B37E3" w:rsidRDefault="004B37E3" w:rsidP="004B37E3">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werden </w:t>
      </w:r>
      <w:r w:rsidRPr="004B37E3">
        <w:t>zur Orientierung</w:t>
      </w:r>
      <w:r w:rsidRPr="00970A46">
        <w:rPr>
          <w:color w:val="FF0000"/>
        </w:rPr>
        <w:t xml:space="preserve"> </w:t>
      </w:r>
      <w:r>
        <w:t xml:space="preserve">allgemeine Informationen zu grundlegenden Kompetenzerwartungen des Medienkompetenzrahmens NRW gegeben, die parallel oder vorbereitend zu den </w:t>
      </w:r>
      <w:r w:rsidRPr="00462B0E">
        <w:t>unterrichtsspezifischen Vorhaben eingebunden werden können:</w:t>
      </w:r>
    </w:p>
    <w:p w14:paraId="5972DBCC" w14:textId="67AB195D" w:rsidR="004B37E3" w:rsidRPr="00462B0E" w:rsidRDefault="004B37E3" w:rsidP="004B37E3">
      <w:pPr>
        <w:spacing w:after="0" w:line="240" w:lineRule="auto"/>
        <w:jc w:val="left"/>
      </w:pPr>
      <w:r>
        <w:br w:type="page"/>
      </w:r>
    </w:p>
    <w:p w14:paraId="02AADB84" w14:textId="77777777" w:rsidR="004B37E3" w:rsidRPr="0017342E" w:rsidRDefault="004B37E3" w:rsidP="004B37E3">
      <w:pPr>
        <w:pStyle w:val="Listenabsatz"/>
        <w:numPr>
          <w:ilvl w:val="0"/>
          <w:numId w:val="61"/>
        </w:numPr>
        <w:rPr>
          <w:b/>
          <w:lang w:eastAsia="de-DE"/>
        </w:rPr>
      </w:pPr>
      <w:r w:rsidRPr="0017342E">
        <w:rPr>
          <w:b/>
          <w:lang w:eastAsia="de-DE"/>
        </w:rPr>
        <w:lastRenderedPageBreak/>
        <w:t>Digitale Werkzeuge</w:t>
      </w:r>
      <w:r>
        <w:rPr>
          <w:b/>
          <w:lang w:eastAsia="de-DE"/>
        </w:rPr>
        <w:t xml:space="preserve"> / digitales Arbeiten</w:t>
      </w:r>
    </w:p>
    <w:p w14:paraId="6FB407F4" w14:textId="77777777" w:rsidR="004B37E3" w:rsidRDefault="004B37E3" w:rsidP="004B37E3">
      <w:pPr>
        <w:keepNext/>
        <w:keepLines/>
        <w:spacing w:line="280" w:lineRule="atLeast"/>
        <w:jc w:val="left"/>
        <w:outlineLvl w:val="0"/>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14"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31.01.2020)</w:t>
      </w:r>
    </w:p>
    <w:p w14:paraId="68A213E7" w14:textId="77777777" w:rsidR="004B37E3" w:rsidRDefault="004B37E3" w:rsidP="004B37E3">
      <w:pPr>
        <w:keepNext/>
        <w:keepLines/>
        <w:spacing w:line="280" w:lineRule="atLeast"/>
        <w:jc w:val="left"/>
        <w:outlineLvl w:val="0"/>
        <w:rPr>
          <w:rFonts w:eastAsia="Times New Roman"/>
          <w:lang w:eastAsia="de-DE"/>
        </w:rPr>
      </w:pPr>
      <w:r w:rsidRPr="00462B0E">
        <w:rPr>
          <w:rFonts w:eastAsia="Times New Roman"/>
          <w:lang w:eastAsia="de-DE"/>
        </w:rPr>
        <w:t xml:space="preserve">Erstellung von </w:t>
      </w:r>
      <w:proofErr w:type="spellStart"/>
      <w:r w:rsidRPr="00EE5A6D">
        <w:rPr>
          <w:rFonts w:eastAsia="Times New Roman"/>
          <w:lang w:eastAsia="de-DE"/>
        </w:rPr>
        <w:t>Erklärvideos</w:t>
      </w:r>
      <w:proofErr w:type="spellEnd"/>
      <w:r>
        <w:rPr>
          <w:rFonts w:eastAsia="Times New Roman"/>
          <w:lang w:eastAsia="de-DE"/>
        </w:rPr>
        <w:t xml:space="preserve">: </w:t>
      </w:r>
      <w:hyperlink r:id="rId15"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rFonts w:eastAsia="Times New Roman"/>
          <w:lang w:eastAsia="de-DE"/>
        </w:rPr>
        <w:t>(Datum des letzten Zugriffs: 31.01.2020)</w:t>
      </w:r>
    </w:p>
    <w:p w14:paraId="2CE263DB" w14:textId="77777777" w:rsidR="004B37E3" w:rsidRDefault="004B37E3" w:rsidP="005A4489">
      <w:pPr>
        <w:keepNext/>
        <w:keepLines/>
        <w:spacing w:before="240" w:line="280" w:lineRule="atLeast"/>
        <w:jc w:val="left"/>
        <w:outlineLvl w:val="0"/>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16"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31.01.2020)</w:t>
      </w:r>
    </w:p>
    <w:p w14:paraId="7AF84DC2" w14:textId="77777777" w:rsidR="004B37E3" w:rsidRDefault="004B37E3" w:rsidP="005A4489">
      <w:pPr>
        <w:keepNext/>
        <w:keepLines/>
        <w:spacing w:line="280" w:lineRule="atLeast"/>
        <w:jc w:val="left"/>
        <w:outlineLvl w:val="0"/>
      </w:pPr>
      <w:r>
        <w:rPr>
          <w:rFonts w:eastAsia="Times New Roman"/>
          <w:lang w:eastAsia="de-DE"/>
        </w:rPr>
        <w:t>Kooperatives Schreiben</w:t>
      </w:r>
      <w:r>
        <w:t xml:space="preserve">: </w:t>
      </w:r>
      <w:hyperlink r:id="rId17" w:history="1">
        <w:r w:rsidRPr="009266A8">
          <w:rPr>
            <w:rStyle w:val="Hyperlink"/>
          </w:rPr>
          <w:t>https://zumpad.zum.de/</w:t>
        </w:r>
      </w:hyperlink>
      <w:r>
        <w:rPr>
          <w:rStyle w:val="Hyperlink"/>
        </w:rPr>
        <w:t xml:space="preserve"> </w:t>
      </w:r>
      <w:r w:rsidRPr="00F66C36">
        <w:rPr>
          <w:rFonts w:eastAsia="Times New Roman"/>
          <w:lang w:eastAsia="de-DE"/>
        </w:rPr>
        <w:t>(Datum des letzten Zugriffs: 31.01.2020)</w:t>
      </w:r>
    </w:p>
    <w:p w14:paraId="053CEE2D" w14:textId="77777777" w:rsidR="004B37E3" w:rsidRPr="0017342E" w:rsidRDefault="004B37E3" w:rsidP="004B37E3">
      <w:pPr>
        <w:pStyle w:val="Listenabsatz"/>
        <w:keepNext/>
        <w:keepLines/>
        <w:numPr>
          <w:ilvl w:val="0"/>
          <w:numId w:val="61"/>
        </w:numPr>
        <w:spacing w:line="280" w:lineRule="atLeast"/>
        <w:jc w:val="left"/>
        <w:outlineLvl w:val="0"/>
        <w:rPr>
          <w:rFonts w:eastAsia="Times New Roman"/>
          <w:b/>
          <w:lang w:eastAsia="de-DE"/>
        </w:rPr>
      </w:pPr>
      <w:r w:rsidRPr="0017342E">
        <w:rPr>
          <w:rFonts w:eastAsia="Times New Roman"/>
          <w:b/>
          <w:lang w:eastAsia="de-DE"/>
        </w:rPr>
        <w:t xml:space="preserve">Rechtliche Grundlagen </w:t>
      </w:r>
    </w:p>
    <w:p w14:paraId="0D89EC3F" w14:textId="77777777" w:rsidR="004B37E3" w:rsidRDefault="004B37E3" w:rsidP="004B37E3">
      <w:pPr>
        <w:jc w:val="left"/>
      </w:pPr>
      <w:r w:rsidRPr="00EE5A6D">
        <w:t>Urheberrecht – Rechtliche Grundlagen und Open Content</w:t>
      </w:r>
      <w:r>
        <w:t xml:space="preserve">: </w:t>
      </w:r>
      <w:hyperlink r:id="rId18"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7F38F3B1" w14:textId="77777777" w:rsidR="004B37E3" w:rsidRDefault="004B37E3" w:rsidP="004B37E3">
      <w:pPr>
        <w:jc w:val="left"/>
      </w:pPr>
      <w:r w:rsidRPr="00EE5A6D">
        <w:t xml:space="preserve">Creative </w:t>
      </w:r>
      <w:proofErr w:type="spellStart"/>
      <w:r w:rsidRPr="00EE5A6D">
        <w:t>Commons</w:t>
      </w:r>
      <w:proofErr w:type="spellEnd"/>
      <w:r w:rsidRPr="00EE5A6D">
        <w:t xml:space="preserve"> Lizenze</w:t>
      </w:r>
      <w:r>
        <w:t xml:space="preserve">n: </w:t>
      </w:r>
      <w:hyperlink r:id="rId19"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46E9C017" w14:textId="208C8818" w:rsidR="004B37E3" w:rsidRDefault="004B37E3" w:rsidP="004B37E3">
      <w:pPr>
        <w:jc w:val="left"/>
        <w:rPr>
          <w:lang w:eastAsia="de-DE"/>
        </w:rPr>
      </w:pPr>
      <w:r w:rsidRPr="00EE5A6D">
        <w:t>Allgemeine Informationen Daten- und Informationssicherheit</w:t>
      </w:r>
      <w:r>
        <w:t xml:space="preserve">: </w:t>
      </w:r>
      <w:hyperlink r:id="rId20"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107B16B0" w14:textId="77777777" w:rsidR="004B37E3" w:rsidRPr="00706E63" w:rsidRDefault="004B37E3" w:rsidP="004B37E3"/>
    <w:p w14:paraId="593C79A2" w14:textId="77777777" w:rsidR="004B37E3" w:rsidRPr="005045A9" w:rsidRDefault="004B37E3" w:rsidP="007B5C50"/>
    <w:p w14:paraId="1AB1898B" w14:textId="77777777" w:rsidR="005045A9" w:rsidRPr="005045A9" w:rsidRDefault="005045A9" w:rsidP="005045A9">
      <w:pPr>
        <w:keepNext/>
        <w:keepLines/>
        <w:pageBreakBefore/>
        <w:tabs>
          <w:tab w:val="left" w:pos="709"/>
        </w:tabs>
        <w:spacing w:after="480"/>
        <w:ind w:left="709" w:hanging="709"/>
        <w:outlineLvl w:val="0"/>
        <w:rPr>
          <w:rFonts w:eastAsiaTheme="majorEastAsia" w:cstheme="majorBidi"/>
          <w:b/>
          <w:bCs/>
          <w:sz w:val="28"/>
          <w:szCs w:val="28"/>
        </w:rPr>
      </w:pPr>
      <w:bookmarkStart w:id="11" w:name="_Toc29461113"/>
      <w:r w:rsidRPr="005045A9">
        <w:rPr>
          <w:rFonts w:eastAsiaTheme="majorEastAsia" w:cstheme="majorBidi"/>
          <w:b/>
          <w:bCs/>
          <w:sz w:val="28"/>
          <w:szCs w:val="28"/>
        </w:rPr>
        <w:lastRenderedPageBreak/>
        <w:t>3</w:t>
      </w:r>
      <w:r w:rsidRPr="005045A9">
        <w:rPr>
          <w:rFonts w:eastAsiaTheme="majorEastAsia" w:cstheme="majorBidi"/>
          <w:b/>
          <w:bCs/>
          <w:sz w:val="28"/>
          <w:szCs w:val="28"/>
        </w:rPr>
        <w:tab/>
        <w:t>Entscheidungen zu fach- oder unterrichtsübergreifenden Fragen</w:t>
      </w:r>
      <w:bookmarkEnd w:id="11"/>
      <w:r w:rsidRPr="005045A9">
        <w:rPr>
          <w:rFonts w:eastAsiaTheme="majorEastAsia" w:cstheme="majorBidi"/>
          <w:b/>
          <w:bCs/>
          <w:sz w:val="28"/>
          <w:szCs w:val="28"/>
        </w:rPr>
        <w:t xml:space="preserve"> </w:t>
      </w:r>
    </w:p>
    <w:p w14:paraId="76792926" w14:textId="62B95F3D" w:rsidR="000D5266" w:rsidRDefault="006D1D27" w:rsidP="006D1D27">
      <w:pPr>
        <w:pStyle w:val="Anmerkung"/>
        <w:jc w:val="both"/>
        <w:rPr>
          <w:rFonts w:cs="Arial"/>
          <w:i w:val="0"/>
        </w:rPr>
      </w:pPr>
      <w:r w:rsidRPr="006D1D27">
        <w:rPr>
          <w:i w:val="0"/>
        </w:rPr>
        <w:t>Die drei naturwissenschaftlichen Fächer weisen viele inhaltliche und methodische Gemein</w:t>
      </w:r>
      <w:r w:rsidR="00D03A32">
        <w:rPr>
          <w:i w:val="0"/>
        </w:rPr>
        <w:softHyphen/>
      </w:r>
      <w:r w:rsidRPr="006D1D27">
        <w:rPr>
          <w:i w:val="0"/>
        </w:rPr>
        <w:t>samkeiten</w:t>
      </w:r>
      <w:r w:rsidR="000D5266" w:rsidRPr="006D1D27">
        <w:rPr>
          <w:rFonts w:cs="Arial"/>
          <w:i w:val="0"/>
        </w:rPr>
        <w:t>,</w:t>
      </w:r>
      <w:r w:rsidR="000D5266">
        <w:rPr>
          <w:rFonts w:cs="Arial"/>
          <w:i w:val="0"/>
        </w:rPr>
        <w:t xml:space="preserve"> aber auch einige Unterschiede</w:t>
      </w:r>
      <w:r w:rsidR="00B570C0">
        <w:rPr>
          <w:rFonts w:cs="Arial"/>
          <w:i w:val="0"/>
        </w:rPr>
        <w:t xml:space="preserve"> auf</w:t>
      </w:r>
      <w:r w:rsidR="000D5266">
        <w:rPr>
          <w:rFonts w:cs="Arial"/>
          <w:i w:val="0"/>
        </w:rPr>
        <w:t xml:space="preserve">, die für ein tieferes fachliches Verständnis genutzt werden können. Synergien beim Aufgreifen von Konzepten, die schon in einem anderen Fach angelegt wurden, nützen dem Lehren, weil nicht alles von Grund auf neu unterrichtet werden muss und unnötige Redundanzen vermieden werden. </w:t>
      </w:r>
      <w:r>
        <w:rPr>
          <w:rFonts w:cs="Arial"/>
          <w:i w:val="0"/>
        </w:rPr>
        <w:t xml:space="preserve">Das Nutzen dieser Synergien </w:t>
      </w:r>
      <w:r w:rsidR="000D5266">
        <w:rPr>
          <w:rFonts w:cs="Arial"/>
          <w:i w:val="0"/>
        </w:rPr>
        <w:t xml:space="preserve">unterstützt aber auch nachhaltiges Lernen, indem es Gelerntes immer wieder aufgreift und in anderen Kontexten vertieft und weiter ausdifferenziert. </w:t>
      </w:r>
      <w:r>
        <w:rPr>
          <w:rFonts w:cs="Arial"/>
          <w:i w:val="0"/>
        </w:rPr>
        <w:t>Dies verdeutlicht,</w:t>
      </w:r>
      <w:r w:rsidR="000D5266">
        <w:rPr>
          <w:rFonts w:cs="Arial"/>
          <w:i w:val="0"/>
        </w:rPr>
        <w:t xml:space="preserve"> dass Gelerntes in ganz verschiedenen Zusammenhängen anwendbar ist und Bedeutung besitzt. Verständnis wird </w:t>
      </w:r>
      <w:r>
        <w:rPr>
          <w:rFonts w:cs="Arial"/>
          <w:i w:val="0"/>
        </w:rPr>
        <w:t>aber auch</w:t>
      </w:r>
      <w:r w:rsidR="000D5266">
        <w:rPr>
          <w:rFonts w:cs="Arial"/>
          <w:i w:val="0"/>
        </w:rPr>
        <w:t xml:space="preserve"> dadurch gefördert, dass man Unterschiede in den Sichtweisen der Fächer herausarbeitet und dadurch die Eigenheiten eines Konzepts deutlich werden lässt. </w:t>
      </w:r>
    </w:p>
    <w:p w14:paraId="212C9D61" w14:textId="77777777" w:rsidR="000D5266" w:rsidRPr="00940463" w:rsidRDefault="000D5266" w:rsidP="00D966D6">
      <w:pPr>
        <w:rPr>
          <w:b/>
        </w:rPr>
      </w:pPr>
      <w:r w:rsidRPr="00D966D6">
        <w:rPr>
          <w:b/>
        </w:rPr>
        <w:t xml:space="preserve">Zusammenarbeit mit anderen Fächern </w:t>
      </w:r>
    </w:p>
    <w:p w14:paraId="479E4E68" w14:textId="77777777" w:rsidR="000D5266" w:rsidRDefault="000D5266" w:rsidP="000D5266">
      <w:r>
        <w:t>Die schulinternen Lehrpläne und der Unterricht in den naturwissenschaftlichen Fächern sollen den Schülerinnen und Schülern aufzeigen, dass bestimmte Konzepte und Begriffe in den verschiedenen Fächern aus unterschiedlicher Perspektive beleuchtet, in ihrer Gesamtheit aber gerade durch diese ergänzende Betrachtungsweise präziser verstanden werden können. Dazu gehört beispielsweise der Energiebegriff, der in allen Fächern eine bedeutende Rolle spielt.</w:t>
      </w:r>
    </w:p>
    <w:p w14:paraId="1F32C027" w14:textId="2BB0B448" w:rsidR="000D5266" w:rsidRDefault="000D5266" w:rsidP="000D5266">
      <w:r>
        <w:t>Im Kapitel 2.1 ist jeweils bei den einzelnen Unterrichtsvorhaben angegeben, welche Beiträge das Unterrichtsfach Chemie zur Klärung solcher Konzepte auch für die Fächer Biologie und Physik leisten kann, oder aber in welchen Fällen das Fach Chemi</w:t>
      </w:r>
      <w:r w:rsidR="006D1D27">
        <w:t>e Ergebnisse der anderen Fächer</w:t>
      </w:r>
      <w:r>
        <w:t xml:space="preserve"> aufgreifen und weiterführen kann. </w:t>
      </w:r>
    </w:p>
    <w:p w14:paraId="79025FDF" w14:textId="15BEB916" w:rsidR="000D5266" w:rsidRDefault="000D5266" w:rsidP="000D5266">
      <w:r>
        <w:t>Eine jährlich stattfindende gemeinsame Konferenz aller Kolleginnen und Kollegen der naturwissenschaftlichen Fächer ermöglicht Absprachen für eine Zusammenarbeit der Fächer und</w:t>
      </w:r>
      <w:r w:rsidR="00683CFE">
        <w:t xml:space="preserve"> eine Klärung dabei</w:t>
      </w:r>
      <w:r>
        <w:t xml:space="preserve"> </w:t>
      </w:r>
      <w:r w:rsidR="00683CFE">
        <w:t>auftretender</w:t>
      </w:r>
      <w:r>
        <w:t xml:space="preserve"> Probleme. </w:t>
      </w:r>
    </w:p>
    <w:p w14:paraId="6B24E7B1" w14:textId="61C728CE" w:rsidR="000D5266" w:rsidRDefault="000D5266" w:rsidP="00645F1A">
      <w:r>
        <w:t xml:space="preserve">Bei der Nutzung von Synergien stehen auch Kompetenzen, die das naturwissenschaftliche Arbeiten betreffen, im Fokus. Um diese Kompetenzen bei den Schülerinnen und Schülern gezielt und umfassend zu entwickeln, werden gemeinsame Vereinbarungen bezüglich des hypothesengeleiteten Experimentierens (Formulierung von Fragestellungen, Aufstellen von Hypothesen, Planung, Durchführung und Auswerten von Experimenten, Fehlerdiskussion), des Protokollierens von Experimenten (gemeinsame Protokollvorlage), des Auswertens von Diagrammen und des Verhaltens in den Fachräumen (z. B. gemeinsames </w:t>
      </w:r>
      <w:r w:rsidRPr="008D0D16">
        <w:t>Sicherheitskonzept)</w:t>
      </w:r>
      <w:r>
        <w:t xml:space="preserve"> getroffen. Einen weiteren Schwerpunkt der inhaltlichen Arbeit bildet die Verständigung aller drei Naturwissenschaften über ein </w:t>
      </w:r>
      <w:r w:rsidR="003B3996">
        <w:t>abgestimmtes</w:t>
      </w:r>
      <w:r>
        <w:t xml:space="preserve"> Teilchenkonzept und einen gemeinsamen Energiebegriff. Damit die hier erworbenen Kompetenzen </w:t>
      </w:r>
      <w:r w:rsidRPr="00CE72F9">
        <w:t>fächerübergreifend</w:t>
      </w:r>
      <w:r>
        <w:t xml:space="preserve"> angewandt werden können, ist es wichtig, sie im Unterricht explizit zu thematisieren und entsprechende Verfahren als Regelwissen festzuhalten.</w:t>
      </w:r>
    </w:p>
    <w:p w14:paraId="01D970E8" w14:textId="787F9383" w:rsidR="000D5266" w:rsidRDefault="000D5266" w:rsidP="00645F1A">
      <w:r>
        <w:t>Am Tag der offenen Tür präsentieren sich die Fächer Physik, Biologie und Chemie mit einem gemeinsamen Programm. Grundschüler</w:t>
      </w:r>
      <w:r w:rsidR="00B570C0">
        <w:t>innen</w:t>
      </w:r>
      <w:r>
        <w:t xml:space="preserve"> und </w:t>
      </w:r>
      <w:r w:rsidR="00B570C0">
        <w:t>Grund</w:t>
      </w:r>
      <w:r>
        <w:t xml:space="preserve">schüler können in </w:t>
      </w:r>
      <w:r w:rsidR="00364F93">
        <w:t>den</w:t>
      </w:r>
      <w:r>
        <w:t xml:space="preserve"> naturwissen</w:t>
      </w:r>
      <w:r w:rsidR="00CA46D0">
        <w:softHyphen/>
      </w:r>
      <w:r>
        <w:t>schaftlichen Fächern einfache Experimente durchführen und so einen Einblick in naturwissen</w:t>
      </w:r>
      <w:r w:rsidR="00CA46D0">
        <w:softHyphen/>
      </w:r>
      <w:r>
        <w:t xml:space="preserve">schaftliche Arbeitsweisen gewinnen. </w:t>
      </w:r>
      <w:r w:rsidR="00645F1A">
        <w:t>Schülerinnen und Schüler höherer Jahrgangsstufen präsentieren ausgewählte Projekte aus ihrem Fachunterricht, um so einen Einblick in den Unterricht der naturwissenschaftlichen Fächer zu geben.</w:t>
      </w:r>
    </w:p>
    <w:p w14:paraId="0DCD34A6" w14:textId="77777777" w:rsidR="000D5266" w:rsidRPr="00387B31" w:rsidRDefault="000D5266" w:rsidP="000D5266">
      <w:pPr>
        <w:rPr>
          <w:b/>
        </w:rPr>
      </w:pPr>
      <w:r w:rsidRPr="00387B31">
        <w:rPr>
          <w:b/>
        </w:rPr>
        <w:lastRenderedPageBreak/>
        <w:t>Methodenlernen</w:t>
      </w:r>
    </w:p>
    <w:p w14:paraId="146978E9" w14:textId="020A6780" w:rsidR="000D5266" w:rsidRDefault="000D5266" w:rsidP="000D5266">
      <w:r>
        <w:t xml:space="preserve">Im Schulprogramm der Schule ist festgeschrieben, dass in der gesamten Sekundarstufe I regelmäßig Module zum „Lernen </w:t>
      </w:r>
      <w:proofErr w:type="spellStart"/>
      <w:r>
        <w:t>lernen</w:t>
      </w:r>
      <w:proofErr w:type="spellEnd"/>
      <w:r>
        <w:t>“ durchgeführt werden. Über die einzelnen Klassen</w:t>
      </w:r>
      <w:r w:rsidR="00CA46D0">
        <w:softHyphen/>
      </w:r>
      <w:r>
        <w:t>stufen verteilt beteiligen sich alle Fächer an der Vermittlung einzelner Methodenkompetenzen. Die naturwissenschaftlichen Fächer greifen vorhandene Kompetenzen auf und entwickeln sie weiter, wobei fachliche Spezifika und besondere Anforderungen herausgearbeitet werden (z.</w:t>
      </w:r>
      <w:r w:rsidR="00882C1F">
        <w:t xml:space="preserve"> </w:t>
      </w:r>
      <w:r>
        <w:t>B. bei Fachtexten, Protokollen, Erklärungen, Präsentationen, Argumentationen usw.).</w:t>
      </w:r>
    </w:p>
    <w:p w14:paraId="2B9281FC" w14:textId="745E60D5" w:rsidR="000D5266" w:rsidRPr="007F2274" w:rsidRDefault="002D6041" w:rsidP="000D5266">
      <w:pPr>
        <w:rPr>
          <w:b/>
        </w:rPr>
      </w:pPr>
      <w:r>
        <w:rPr>
          <w:b/>
        </w:rPr>
        <w:t>NW</w:t>
      </w:r>
      <w:r w:rsidR="000D5266" w:rsidRPr="00387B31">
        <w:rPr>
          <w:b/>
        </w:rPr>
        <w:t xml:space="preserve">-AG </w:t>
      </w:r>
    </w:p>
    <w:p w14:paraId="2E915DC4" w14:textId="31A4B8E0" w:rsidR="000D5266" w:rsidRDefault="000D5266" w:rsidP="000D5266">
      <w:r>
        <w:t xml:space="preserve">Die Schule bietet </w:t>
      </w:r>
      <w:r w:rsidR="002D6041">
        <w:t>in</w:t>
      </w:r>
      <w:r>
        <w:t xml:space="preserve"> der Klassenstufe 5 eine </w:t>
      </w:r>
      <w:proofErr w:type="spellStart"/>
      <w:r w:rsidR="002D6041">
        <w:t>Naturwissenschafts</w:t>
      </w:r>
      <w:proofErr w:type="spellEnd"/>
      <w:r w:rsidR="002D6041">
        <w:t>(NW)</w:t>
      </w:r>
      <w:r>
        <w:t>-Arbeitsgemeinschaft an, die von interessierten Schülerinnen und Schülern gewählt wird. Die Inhalte sind NW-fächerübergreifend und werden jeweils mit den Teilnehmenden vereinbart, wobei die einzelnen naturwissen</w:t>
      </w:r>
      <w:r w:rsidR="00CA46D0">
        <w:softHyphen/>
      </w:r>
      <w:r>
        <w:t xml:space="preserve">schaftlichen Fachschaften sich die Betreuung der </w:t>
      </w:r>
      <w:r w:rsidR="002D6041">
        <w:t>NW</w:t>
      </w:r>
      <w:r>
        <w:t>-AG jahrgangsweise untereinander aufteilen.</w:t>
      </w:r>
      <w:r w:rsidR="00CE72F9">
        <w:t xml:space="preserve"> Der Tag der offenen Tür bietet sich zur Präsentation von Lernprodukten der </w:t>
      </w:r>
      <w:r w:rsidR="002D6041">
        <w:t>NW</w:t>
      </w:r>
      <w:r w:rsidR="00CE72F9">
        <w:t>-AG an.</w:t>
      </w:r>
    </w:p>
    <w:p w14:paraId="19C6EB0B" w14:textId="3058F24F" w:rsidR="000D5266" w:rsidRPr="007F2274" w:rsidRDefault="007F2274" w:rsidP="007F2274">
      <w:pPr>
        <w:rPr>
          <w:b/>
        </w:rPr>
      </w:pPr>
      <w:r w:rsidRPr="007F2274">
        <w:rPr>
          <w:b/>
        </w:rPr>
        <w:t>Nutzung außerschulischer Lernorte und Zusammenarbeit mit außerschulischen Kooperationspartnern</w:t>
      </w:r>
      <w:r>
        <w:rPr>
          <w:b/>
        </w:rPr>
        <w:t xml:space="preserve"> </w:t>
      </w:r>
    </w:p>
    <w:p w14:paraId="7E5B4A13" w14:textId="013BC4D0" w:rsidR="000D5266" w:rsidRDefault="000D5266" w:rsidP="000D5266">
      <w:r>
        <w:t xml:space="preserve">Im Nachmittagsbereich werden die Chemiefachräume für die </w:t>
      </w:r>
      <w:r w:rsidR="00B570C0">
        <w:t>Arbeitsgemeinschaften</w:t>
      </w:r>
      <w:r>
        <w:t xml:space="preserve"> der Naturwissenschaften genutzt. Dazu gehört z.</w:t>
      </w:r>
      <w:r w:rsidR="00882C1F">
        <w:t xml:space="preserve"> </w:t>
      </w:r>
      <w:r>
        <w:t xml:space="preserve">B. die </w:t>
      </w:r>
      <w:r w:rsidR="004233FC">
        <w:t>Chemie-AG.</w:t>
      </w:r>
    </w:p>
    <w:p w14:paraId="6A99DF3E" w14:textId="46455205" w:rsidR="00882C1F" w:rsidRDefault="00882C1F" w:rsidP="000D5266">
      <w:r>
        <w:rPr>
          <w:b/>
        </w:rPr>
        <w:t>Wettbewerbe</w:t>
      </w:r>
    </w:p>
    <w:p w14:paraId="0F35AF92" w14:textId="4F32F649" w:rsidR="000D5266" w:rsidRPr="00A97A11" w:rsidRDefault="000D5266" w:rsidP="000D5266">
      <w:r>
        <w:t xml:space="preserve">Schülerinnen und Schüler </w:t>
      </w:r>
      <w:r w:rsidR="004233FC">
        <w:t>werden im Rahmen des Fachunterrichts</w:t>
      </w:r>
      <w:r>
        <w:t xml:space="preserve"> auf die verschiedenen naturwissenschaftlichen Wettbewerbe wie „</w:t>
      </w:r>
      <w:proofErr w:type="spellStart"/>
      <w:r>
        <w:t>Chem</w:t>
      </w:r>
      <w:proofErr w:type="spellEnd"/>
      <w:r>
        <w:t>-pions“, „</w:t>
      </w:r>
      <w:r w:rsidRPr="00A97A11">
        <w:t>Jugend forscht</w:t>
      </w:r>
      <w:r>
        <w:t>“, die „Junior-Science-Olympiade“</w:t>
      </w:r>
      <w:r w:rsidR="00047AAE">
        <w:t>, „Chemie – die stimmt!“</w:t>
      </w:r>
      <w:r>
        <w:t xml:space="preserve"> und die „</w:t>
      </w:r>
      <w:r w:rsidR="00047AAE">
        <w:t xml:space="preserve">Internationale </w:t>
      </w:r>
      <w:proofErr w:type="spellStart"/>
      <w:r w:rsidR="00047AAE">
        <w:t>ChemieO</w:t>
      </w:r>
      <w:r>
        <w:t>lympiade</w:t>
      </w:r>
      <w:proofErr w:type="spellEnd"/>
      <w:r>
        <w:t xml:space="preserve">“ </w:t>
      </w:r>
      <w:r w:rsidR="004233FC">
        <w:t>aufmerksam gemacht und zur Teilnahme motiviert</w:t>
      </w:r>
      <w:r>
        <w:t xml:space="preserve">. </w:t>
      </w:r>
      <w:r w:rsidRPr="00A97A11">
        <w:t xml:space="preserve"> </w:t>
      </w:r>
    </w:p>
    <w:p w14:paraId="079F9241" w14:textId="42BF0C15" w:rsidR="005045A9" w:rsidRPr="005045A9" w:rsidRDefault="007F2274" w:rsidP="007F2274">
      <w:r>
        <w:t>In der Jahrgangsstufe 7 besuchen die Schülerinnen und Schüler</w:t>
      </w:r>
      <w:r w:rsidR="004233FC">
        <w:t xml:space="preserve"> nach Möglichkeit</w:t>
      </w:r>
      <w:r>
        <w:t xml:space="preserve"> im Rahmen einer Exkursion einen Lernort zur </w:t>
      </w:r>
      <w:r w:rsidR="004233FC">
        <w:t>Trinkwassergewinnung (Stadtwerke Düsseldorf)</w:t>
      </w:r>
      <w:r>
        <w:t>.</w:t>
      </w:r>
    </w:p>
    <w:p w14:paraId="0FBA8A14" w14:textId="77777777" w:rsidR="005045A9" w:rsidRPr="005045A9" w:rsidRDefault="005045A9" w:rsidP="005045A9">
      <w:pPr>
        <w:keepNext/>
        <w:keepLines/>
        <w:pageBreakBefore/>
        <w:tabs>
          <w:tab w:val="left" w:pos="709"/>
        </w:tabs>
        <w:spacing w:after="480"/>
        <w:ind w:left="709" w:hanging="709"/>
        <w:outlineLvl w:val="0"/>
        <w:rPr>
          <w:rFonts w:eastAsiaTheme="majorEastAsia" w:cstheme="majorBidi"/>
          <w:b/>
          <w:bCs/>
          <w:sz w:val="28"/>
          <w:szCs w:val="28"/>
        </w:rPr>
      </w:pPr>
      <w:bookmarkStart w:id="12" w:name="_Toc29461114"/>
      <w:r w:rsidRPr="005045A9">
        <w:rPr>
          <w:rFonts w:eastAsiaTheme="majorEastAsia" w:cstheme="majorBidi"/>
          <w:b/>
          <w:bCs/>
          <w:sz w:val="28"/>
          <w:szCs w:val="28"/>
        </w:rPr>
        <w:lastRenderedPageBreak/>
        <w:t>4</w:t>
      </w:r>
      <w:r w:rsidRPr="005045A9">
        <w:rPr>
          <w:rFonts w:eastAsiaTheme="majorEastAsia" w:cstheme="majorBidi"/>
          <w:b/>
          <w:bCs/>
          <w:sz w:val="28"/>
          <w:szCs w:val="28"/>
        </w:rPr>
        <w:tab/>
        <w:t>Qualitätssicherung und Evaluation</w:t>
      </w:r>
      <w:bookmarkEnd w:id="12"/>
      <w:r w:rsidRPr="005045A9">
        <w:rPr>
          <w:rFonts w:eastAsiaTheme="majorEastAsia" w:cstheme="majorBidi"/>
          <w:b/>
          <w:bCs/>
          <w:sz w:val="28"/>
          <w:szCs w:val="28"/>
        </w:rPr>
        <w:t xml:space="preserve"> </w:t>
      </w:r>
    </w:p>
    <w:p w14:paraId="708F439A" w14:textId="269EDE7A" w:rsidR="005045A9" w:rsidRPr="005045A9" w:rsidRDefault="005045A9" w:rsidP="005045A9">
      <w:pPr>
        <w:rPr>
          <w:b/>
        </w:rPr>
      </w:pPr>
      <w:r w:rsidRPr="005045A9">
        <w:rPr>
          <w:b/>
        </w:rPr>
        <w:t>Maßnahmen de</w:t>
      </w:r>
      <w:r w:rsidR="00683CFE">
        <w:rPr>
          <w:b/>
        </w:rPr>
        <w:t>r fachlichen Qualitätssicherung</w:t>
      </w:r>
    </w:p>
    <w:p w14:paraId="41E6EA69" w14:textId="77777777" w:rsidR="004409BB" w:rsidRDefault="004409BB" w:rsidP="00AB548D">
      <w: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Im Sinne eines Entwicklungsprozesses werden die Unterrichtsmaterialien kontinuierlich überarbeitet und auch im Sinne einer Differenzierung weiterentwickelt. In diesem Zusammenhang werden Diagnosewerkzeuge erstellt, um den Kompetenzerwerb gemeinsam mit den Schülerinnen und Schülern zu überprüfen. </w:t>
      </w:r>
    </w:p>
    <w:p w14:paraId="52BB8E18" w14:textId="2558A35A" w:rsidR="004409BB" w:rsidRDefault="004409BB" w:rsidP="00AB548D">
      <w:r>
        <w:t>Kolleginnen und Kollegen der Fachschaft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66A5D8D1" w14:textId="286D0191" w:rsidR="005045A9" w:rsidRPr="005045A9" w:rsidRDefault="004409BB" w:rsidP="00AB548D">
      <w: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21" w:history="1">
        <w:r w:rsidR="00E71819" w:rsidRPr="001A3F88">
          <w:rPr>
            <w:rStyle w:val="Hyperlink"/>
          </w:rPr>
          <w:t>www.sefu-online.de</w:t>
        </w:r>
      </w:hyperlink>
      <w:r w:rsidR="00E71819">
        <w:t>, Datum des letzten Zugriffs: 17.01.2020)</w:t>
      </w:r>
      <w:r>
        <w:t xml:space="preserve">. </w:t>
      </w:r>
    </w:p>
    <w:p w14:paraId="037BA62B" w14:textId="398C66AD" w:rsidR="005045A9" w:rsidRPr="005045A9" w:rsidRDefault="005045A9" w:rsidP="005045A9">
      <w:pPr>
        <w:jc w:val="left"/>
      </w:pPr>
      <w:r w:rsidRPr="005045A9">
        <w:rPr>
          <w:b/>
        </w:rPr>
        <w:t>Über</w:t>
      </w:r>
      <w:r w:rsidR="00683CFE">
        <w:rPr>
          <w:b/>
        </w:rPr>
        <w:t>arbeitungs- und Planungsprozess</w:t>
      </w:r>
    </w:p>
    <w:p w14:paraId="708DCC72" w14:textId="2622828A" w:rsidR="004409BB" w:rsidRDefault="004409BB" w:rsidP="00AB548D">
      <w:r>
        <w:rPr>
          <w:rFonts w:cs="Arial"/>
        </w:rPr>
        <w:t>Eine Evaluation</w:t>
      </w:r>
      <w:r w:rsidRPr="00846196">
        <w:rPr>
          <w:rFonts w:cs="Arial"/>
        </w:rPr>
        <w:t xml:space="preserve">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t>Nach der jährlichen Evaluation (s.</w:t>
      </w:r>
      <w:r w:rsidR="00882C1F">
        <w:t xml:space="preserve"> </w:t>
      </w:r>
      <w:r>
        <w:t>u.) arb</w:t>
      </w:r>
      <w:r w:rsidR="00186D1C">
        <w:t>eiten</w:t>
      </w:r>
      <w:r w:rsidR="00047AAE">
        <w:t xml:space="preserve"> die Lehrkräfte</w:t>
      </w:r>
      <w:r w:rsidR="00186D1C">
        <w:t xml:space="preserve"> die Änderungsvorschläge in den </w:t>
      </w:r>
      <w:r>
        <w:t xml:space="preserve">schulinternen Lehrplan und in die entsprechenden Dokumente ein. </w:t>
      </w:r>
      <w:r w:rsidRPr="005F2B02">
        <w:t>Die Ergebnisse dienen der/dem Fachvorsitzenden zur Rückmeldung an die Schulleitung und u.</w:t>
      </w:r>
      <w:r w:rsidR="00882C1F">
        <w:t xml:space="preserve"> </w:t>
      </w:r>
      <w:r w:rsidRPr="005F2B02">
        <w:t>a. an den/die Fortbildungsbeauftragte, außerdem sollen wesentliche Tagesordnungspunkte und Beschlussvorlagen der Fachkonferenz daraus abgeleitet werden</w:t>
      </w:r>
      <w:r>
        <w:t>.</w:t>
      </w:r>
    </w:p>
    <w:p w14:paraId="139E94EB" w14:textId="0AE912E6" w:rsidR="005045A9" w:rsidRPr="005045A9" w:rsidRDefault="005045A9" w:rsidP="004409BB">
      <w:pPr>
        <w:jc w:val="left"/>
        <w:rPr>
          <w:b/>
        </w:rPr>
      </w:pPr>
      <w:r w:rsidRPr="005045A9">
        <w:rPr>
          <w:b/>
        </w:rPr>
        <w:t>Checkliste zur Evaluation</w:t>
      </w:r>
    </w:p>
    <w:p w14:paraId="2812C9B5" w14:textId="46DAB50F" w:rsidR="004409BB" w:rsidRPr="009A0AB7" w:rsidRDefault="004409BB" w:rsidP="004409BB">
      <w:pPr>
        <w:rPr>
          <w:szCs w:val="24"/>
        </w:rPr>
      </w:pPr>
      <w:r w:rsidRPr="009A0AB7">
        <w:rPr>
          <w:szCs w:val="24"/>
        </w:rPr>
        <w:t xml:space="preserve">Der schulinterne Lehrplan ist als „dynamisches Dokument“ zu </w:t>
      </w:r>
      <w:r>
        <w:rPr>
          <w:szCs w:val="24"/>
        </w:rPr>
        <w:t>sehen</w:t>
      </w:r>
      <w:r w:rsidRPr="009A0AB7">
        <w:rPr>
          <w:szCs w:val="24"/>
        </w:rPr>
        <w:t>. Dementsprechend sind die dort getroffenen Absprachen stetig zu überprüfen, um ggf. Modifikationen vornehmen zu können. Die Fach</w:t>
      </w:r>
      <w:r>
        <w:rPr>
          <w:szCs w:val="24"/>
        </w:rPr>
        <w:t xml:space="preserve">schaft </w:t>
      </w:r>
      <w:r w:rsidRPr="009A0AB7">
        <w:rPr>
          <w:szCs w:val="24"/>
        </w:rPr>
        <w:t>trägt durch diesen Prozess zur Qualitätsentwicklung und damit zur Qualitätssicherung des Fa</w:t>
      </w:r>
      <w:r>
        <w:rPr>
          <w:szCs w:val="24"/>
        </w:rPr>
        <w:t>ches bei.</w:t>
      </w:r>
    </w:p>
    <w:p w14:paraId="73D0DE99" w14:textId="4F60DB90" w:rsidR="004409BB" w:rsidRDefault="004409BB" w:rsidP="004409BB">
      <w:pPr>
        <w:rPr>
          <w:szCs w:val="24"/>
        </w:rPr>
      </w:pPr>
      <w:r w:rsidRPr="009A0AB7">
        <w:rPr>
          <w:szCs w:val="24"/>
        </w:rPr>
        <w:t>Die Überprüfung erfolgt jährlich. Zu Schuljahresbeginn werden die Erfahrungen des vergangen</w:t>
      </w:r>
      <w:r>
        <w:rPr>
          <w:szCs w:val="24"/>
        </w:rPr>
        <w:t>en Schuljahres in der Fachkonferenz ausgetauscht</w:t>
      </w:r>
      <w:r w:rsidRPr="009A0AB7">
        <w:rPr>
          <w:szCs w:val="24"/>
        </w:rPr>
        <w:t>, bewertet und eventuell notw</w:t>
      </w:r>
      <w:r>
        <w:rPr>
          <w:szCs w:val="24"/>
        </w:rPr>
        <w:t>endige Konsequenzen formuliert.</w:t>
      </w:r>
    </w:p>
    <w:p w14:paraId="2EF8761D" w14:textId="77777777" w:rsidR="004409BB" w:rsidRPr="00B55149" w:rsidRDefault="004409BB" w:rsidP="004409BB">
      <w:r w:rsidRPr="004F223F">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w:t>
      </w:r>
      <w:r w:rsidRPr="004F223F">
        <w:lastRenderedPageBreak/>
        <w:t xml:space="preserve">zu kontrollieren und zu reflektieren. Die Liste wird </w:t>
      </w:r>
      <w:r>
        <w:t xml:space="preserve">als externe Datei </w:t>
      </w:r>
      <w:r w:rsidRPr="004F223F">
        <w:t>regelmäßig überabeitet und angepasst. Sie dient auch dazu, Handlungsschwerpunkte für die Fachgruppe zu identifizieren und abzusprechen.</w:t>
      </w:r>
    </w:p>
    <w:p w14:paraId="1F614B55" w14:textId="141FC59C" w:rsidR="005045A9" w:rsidRPr="005045A9" w:rsidRDefault="005045A9" w:rsidP="005045A9"/>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17"/>
        <w:gridCol w:w="1368"/>
        <w:gridCol w:w="2175"/>
        <w:gridCol w:w="1985"/>
        <w:gridCol w:w="2264"/>
      </w:tblGrid>
      <w:tr w:rsidR="005045A9" w:rsidRPr="005045A9" w14:paraId="79C32314" w14:textId="77777777" w:rsidTr="007C3B0D">
        <w:trPr>
          <w:tblHeader/>
        </w:trPr>
        <w:tc>
          <w:tcPr>
            <w:tcW w:w="1512" w:type="pct"/>
            <w:gridSpan w:val="2"/>
            <w:tcBorders>
              <w:bottom w:val="single" w:sz="12" w:space="0" w:color="auto"/>
              <w:right w:val="single" w:sz="12" w:space="0" w:color="auto"/>
            </w:tcBorders>
          </w:tcPr>
          <w:p w14:paraId="7293B606" w14:textId="77777777" w:rsidR="005045A9" w:rsidRPr="005045A9" w:rsidRDefault="005045A9" w:rsidP="005045A9">
            <w:pPr>
              <w:keepNext/>
              <w:keepLines/>
              <w:spacing w:before="200" w:after="0"/>
              <w:outlineLvl w:val="5"/>
              <w:rPr>
                <w:rFonts w:eastAsiaTheme="majorEastAsia" w:cstheme="majorBidi"/>
                <w:b/>
                <w:i/>
                <w:iCs/>
              </w:rPr>
            </w:pPr>
            <w:r w:rsidRPr="005045A9">
              <w:rPr>
                <w:rFonts w:eastAsiaTheme="majorEastAsia" w:cstheme="majorBidi"/>
                <w:b/>
                <w:i/>
                <w:iCs/>
              </w:rPr>
              <w:lastRenderedPageBreak/>
              <w:t>Handlungsfelder</w:t>
            </w:r>
          </w:p>
        </w:tc>
        <w:tc>
          <w:tcPr>
            <w:tcW w:w="1181" w:type="pct"/>
            <w:tcBorders>
              <w:left w:val="single" w:sz="12" w:space="0" w:color="auto"/>
              <w:bottom w:val="single" w:sz="12" w:space="0" w:color="auto"/>
            </w:tcBorders>
          </w:tcPr>
          <w:p w14:paraId="27BAF33A" w14:textId="77777777" w:rsidR="005045A9" w:rsidRPr="005045A9" w:rsidRDefault="005045A9" w:rsidP="005045A9">
            <w:pPr>
              <w:keepNext/>
              <w:keepLines/>
              <w:spacing w:before="200" w:after="0"/>
              <w:outlineLvl w:val="5"/>
              <w:rPr>
                <w:rFonts w:eastAsiaTheme="majorEastAsia" w:cstheme="majorBidi"/>
                <w:b/>
                <w:i/>
                <w:iCs/>
              </w:rPr>
            </w:pPr>
            <w:r w:rsidRPr="005045A9">
              <w:rPr>
                <w:rFonts w:eastAsiaTheme="majorEastAsia" w:cstheme="majorBidi"/>
                <w:b/>
                <w:i/>
                <w:iCs/>
              </w:rPr>
              <w:t>Handlungsbedarf</w:t>
            </w:r>
          </w:p>
        </w:tc>
        <w:tc>
          <w:tcPr>
            <w:tcW w:w="1078" w:type="pct"/>
            <w:tcBorders>
              <w:bottom w:val="single" w:sz="12" w:space="0" w:color="auto"/>
            </w:tcBorders>
          </w:tcPr>
          <w:p w14:paraId="4A11B2E4" w14:textId="340D92A4" w:rsidR="005045A9" w:rsidRPr="005045A9" w:rsidRDefault="00B570C0" w:rsidP="00B570C0">
            <w:pPr>
              <w:keepNext/>
              <w:keepLines/>
              <w:spacing w:before="200" w:after="0"/>
              <w:outlineLvl w:val="5"/>
              <w:rPr>
                <w:rFonts w:eastAsiaTheme="majorEastAsia" w:cstheme="majorBidi"/>
                <w:b/>
                <w:i/>
                <w:iCs/>
              </w:rPr>
            </w:pPr>
            <w:r>
              <w:rPr>
                <w:rFonts w:eastAsiaTheme="majorEastAsia" w:cstheme="majorBidi"/>
                <w:b/>
                <w:i/>
                <w:iCs/>
              </w:rPr>
              <w:t>v</w:t>
            </w:r>
            <w:r w:rsidRPr="005045A9">
              <w:rPr>
                <w:rFonts w:eastAsiaTheme="majorEastAsia" w:cstheme="majorBidi"/>
                <w:b/>
                <w:i/>
                <w:iCs/>
              </w:rPr>
              <w:t>erantwortlich</w:t>
            </w:r>
          </w:p>
        </w:tc>
        <w:tc>
          <w:tcPr>
            <w:tcW w:w="1230" w:type="pct"/>
            <w:tcBorders>
              <w:bottom w:val="single" w:sz="12" w:space="0" w:color="auto"/>
            </w:tcBorders>
          </w:tcPr>
          <w:p w14:paraId="24089EDC" w14:textId="07BF7745" w:rsidR="005045A9" w:rsidRPr="005045A9" w:rsidRDefault="00B570C0" w:rsidP="005045A9">
            <w:pPr>
              <w:keepNext/>
              <w:keepLines/>
              <w:spacing w:before="200" w:after="0"/>
              <w:outlineLvl w:val="5"/>
              <w:rPr>
                <w:rFonts w:eastAsiaTheme="majorEastAsia" w:cstheme="majorBidi"/>
                <w:b/>
                <w:i/>
                <w:iCs/>
              </w:rPr>
            </w:pPr>
            <w:r>
              <w:rPr>
                <w:rFonts w:eastAsiaTheme="majorEastAsia" w:cstheme="majorBidi"/>
                <w:b/>
                <w:i/>
                <w:iCs/>
              </w:rPr>
              <w:t>z</w:t>
            </w:r>
            <w:r w:rsidRPr="005045A9">
              <w:rPr>
                <w:rFonts w:eastAsiaTheme="majorEastAsia" w:cstheme="majorBidi"/>
                <w:b/>
                <w:i/>
                <w:iCs/>
              </w:rPr>
              <w:t xml:space="preserve">u </w:t>
            </w:r>
            <w:r w:rsidR="005045A9" w:rsidRPr="005045A9">
              <w:rPr>
                <w:rFonts w:eastAsiaTheme="majorEastAsia" w:cstheme="majorBidi"/>
                <w:b/>
                <w:i/>
                <w:iCs/>
              </w:rPr>
              <w:t>erledigen bis</w:t>
            </w:r>
          </w:p>
        </w:tc>
      </w:tr>
      <w:tr w:rsidR="005045A9" w:rsidRPr="005045A9" w14:paraId="4F53A65B" w14:textId="77777777" w:rsidTr="007C3B0D">
        <w:trPr>
          <w:tblHeader/>
        </w:trPr>
        <w:tc>
          <w:tcPr>
            <w:tcW w:w="1512" w:type="pct"/>
            <w:gridSpan w:val="2"/>
            <w:tcBorders>
              <w:top w:val="single" w:sz="12" w:space="0" w:color="auto"/>
              <w:right w:val="single" w:sz="12" w:space="0" w:color="auto"/>
            </w:tcBorders>
            <w:shd w:val="clear" w:color="auto" w:fill="D9D9D9"/>
          </w:tcPr>
          <w:p w14:paraId="4E25A935" w14:textId="77777777" w:rsidR="005045A9" w:rsidRPr="005045A9" w:rsidRDefault="005045A9" w:rsidP="005045A9">
            <w:pPr>
              <w:keepNext/>
              <w:keepLines/>
              <w:spacing w:before="200" w:after="0"/>
              <w:outlineLvl w:val="6"/>
              <w:rPr>
                <w:rFonts w:asciiTheme="majorHAnsi" w:eastAsiaTheme="majorEastAsia" w:hAnsiTheme="majorHAnsi" w:cstheme="majorBidi"/>
                <w:i/>
                <w:iCs/>
                <w:color w:val="404040" w:themeColor="text1" w:themeTint="BF"/>
              </w:rPr>
            </w:pPr>
            <w:r w:rsidRPr="005045A9">
              <w:rPr>
                <w:rFonts w:asciiTheme="majorHAnsi" w:eastAsiaTheme="majorEastAsia" w:hAnsiTheme="majorHAnsi" w:cstheme="majorBidi"/>
                <w:i/>
                <w:iCs/>
                <w:color w:val="404040" w:themeColor="text1" w:themeTint="BF"/>
              </w:rPr>
              <w:t>Ressourcen</w:t>
            </w:r>
          </w:p>
        </w:tc>
        <w:tc>
          <w:tcPr>
            <w:tcW w:w="1181" w:type="pct"/>
            <w:tcBorders>
              <w:top w:val="single" w:sz="12" w:space="0" w:color="auto"/>
              <w:left w:val="single" w:sz="12" w:space="0" w:color="auto"/>
            </w:tcBorders>
            <w:shd w:val="clear" w:color="auto" w:fill="D9D9D9"/>
          </w:tcPr>
          <w:p w14:paraId="15D92229" w14:textId="77777777" w:rsidR="005045A9" w:rsidRPr="005045A9" w:rsidRDefault="005045A9" w:rsidP="005045A9">
            <w:pPr>
              <w:rPr>
                <w:rFonts w:cs="Arial"/>
              </w:rPr>
            </w:pPr>
          </w:p>
        </w:tc>
        <w:tc>
          <w:tcPr>
            <w:tcW w:w="1078" w:type="pct"/>
            <w:tcBorders>
              <w:top w:val="single" w:sz="12" w:space="0" w:color="auto"/>
            </w:tcBorders>
            <w:shd w:val="clear" w:color="auto" w:fill="D9D9D9"/>
          </w:tcPr>
          <w:p w14:paraId="46003272" w14:textId="77777777" w:rsidR="005045A9" w:rsidRPr="005045A9" w:rsidRDefault="005045A9" w:rsidP="005045A9">
            <w:pPr>
              <w:rPr>
                <w:rFonts w:cs="Arial"/>
              </w:rPr>
            </w:pPr>
          </w:p>
        </w:tc>
        <w:tc>
          <w:tcPr>
            <w:tcW w:w="1230" w:type="pct"/>
            <w:tcBorders>
              <w:top w:val="single" w:sz="12" w:space="0" w:color="auto"/>
            </w:tcBorders>
            <w:shd w:val="clear" w:color="auto" w:fill="D9D9D9"/>
          </w:tcPr>
          <w:p w14:paraId="109C180F" w14:textId="77777777" w:rsidR="005045A9" w:rsidRPr="005045A9" w:rsidRDefault="005045A9" w:rsidP="005045A9">
            <w:pPr>
              <w:rPr>
                <w:rFonts w:cs="Arial"/>
              </w:rPr>
            </w:pPr>
          </w:p>
        </w:tc>
      </w:tr>
      <w:tr w:rsidR="005045A9" w:rsidRPr="005045A9" w14:paraId="3B0E7FF8" w14:textId="77777777" w:rsidTr="007C3B0D">
        <w:trPr>
          <w:tblHeader/>
        </w:trPr>
        <w:tc>
          <w:tcPr>
            <w:tcW w:w="769" w:type="pct"/>
            <w:vMerge w:val="restart"/>
            <w:shd w:val="clear" w:color="auto" w:fill="auto"/>
          </w:tcPr>
          <w:p w14:paraId="5721BFA8" w14:textId="77777777" w:rsidR="005045A9" w:rsidRPr="005045A9" w:rsidRDefault="005045A9" w:rsidP="005045A9">
            <w:pPr>
              <w:rPr>
                <w:rFonts w:cs="Arial"/>
              </w:rPr>
            </w:pPr>
            <w:r w:rsidRPr="005045A9">
              <w:rPr>
                <w:rFonts w:cs="Arial"/>
              </w:rPr>
              <w:t>räumlich</w:t>
            </w:r>
          </w:p>
        </w:tc>
        <w:tc>
          <w:tcPr>
            <w:tcW w:w="743" w:type="pct"/>
            <w:tcBorders>
              <w:right w:val="single" w:sz="12" w:space="0" w:color="auto"/>
            </w:tcBorders>
            <w:shd w:val="clear" w:color="auto" w:fill="auto"/>
          </w:tcPr>
          <w:p w14:paraId="44C27EA0" w14:textId="45E3B2A0" w:rsidR="005045A9" w:rsidRPr="005045A9" w:rsidRDefault="005045A9" w:rsidP="005045A9">
            <w:pPr>
              <w:spacing w:after="120" w:line="240" w:lineRule="auto"/>
              <w:jc w:val="left"/>
              <w:rPr>
                <w:sz w:val="20"/>
              </w:rPr>
            </w:pPr>
            <w:r w:rsidRPr="005045A9">
              <w:rPr>
                <w:sz w:val="20"/>
              </w:rPr>
              <w:t>Unterrichts-räume</w:t>
            </w:r>
            <w:r w:rsidR="00683CFE">
              <w:rPr>
                <w:sz w:val="20"/>
              </w:rPr>
              <w:t xml:space="preserve"> / Fachräume</w:t>
            </w:r>
          </w:p>
        </w:tc>
        <w:tc>
          <w:tcPr>
            <w:tcW w:w="1181" w:type="pct"/>
            <w:tcBorders>
              <w:left w:val="single" w:sz="12" w:space="0" w:color="auto"/>
            </w:tcBorders>
          </w:tcPr>
          <w:p w14:paraId="74809DDB" w14:textId="77777777" w:rsidR="005045A9" w:rsidRPr="005045A9" w:rsidRDefault="005045A9" w:rsidP="005045A9">
            <w:pPr>
              <w:spacing w:after="120" w:line="240" w:lineRule="auto"/>
              <w:jc w:val="left"/>
              <w:rPr>
                <w:sz w:val="20"/>
              </w:rPr>
            </w:pPr>
          </w:p>
        </w:tc>
        <w:tc>
          <w:tcPr>
            <w:tcW w:w="1078" w:type="pct"/>
          </w:tcPr>
          <w:p w14:paraId="0534E3AE" w14:textId="77777777" w:rsidR="005045A9" w:rsidRPr="005045A9" w:rsidRDefault="005045A9" w:rsidP="005045A9">
            <w:pPr>
              <w:spacing w:after="120" w:line="240" w:lineRule="auto"/>
              <w:jc w:val="left"/>
              <w:rPr>
                <w:sz w:val="20"/>
              </w:rPr>
            </w:pPr>
          </w:p>
        </w:tc>
        <w:tc>
          <w:tcPr>
            <w:tcW w:w="1230" w:type="pct"/>
          </w:tcPr>
          <w:p w14:paraId="590F4D1F" w14:textId="77777777" w:rsidR="005045A9" w:rsidRPr="005045A9" w:rsidRDefault="005045A9" w:rsidP="005045A9">
            <w:pPr>
              <w:spacing w:after="120" w:line="240" w:lineRule="auto"/>
              <w:jc w:val="left"/>
              <w:rPr>
                <w:sz w:val="20"/>
              </w:rPr>
            </w:pPr>
          </w:p>
        </w:tc>
      </w:tr>
      <w:tr w:rsidR="005045A9" w:rsidRPr="005045A9" w14:paraId="4AD6B301" w14:textId="77777777" w:rsidTr="007C3B0D">
        <w:trPr>
          <w:tblHeader/>
        </w:trPr>
        <w:tc>
          <w:tcPr>
            <w:tcW w:w="769" w:type="pct"/>
            <w:vMerge/>
            <w:shd w:val="clear" w:color="auto" w:fill="auto"/>
          </w:tcPr>
          <w:p w14:paraId="3650218A" w14:textId="77777777" w:rsidR="005045A9" w:rsidRPr="005045A9" w:rsidRDefault="005045A9" w:rsidP="005045A9">
            <w:pPr>
              <w:rPr>
                <w:rFonts w:cs="Arial"/>
              </w:rPr>
            </w:pPr>
          </w:p>
        </w:tc>
        <w:tc>
          <w:tcPr>
            <w:tcW w:w="743" w:type="pct"/>
            <w:tcBorders>
              <w:right w:val="single" w:sz="12" w:space="0" w:color="auto"/>
            </w:tcBorders>
            <w:shd w:val="clear" w:color="auto" w:fill="auto"/>
          </w:tcPr>
          <w:p w14:paraId="3B2379CF" w14:textId="119B1320" w:rsidR="005045A9" w:rsidRPr="005045A9" w:rsidRDefault="00683CFE" w:rsidP="005045A9">
            <w:pPr>
              <w:spacing w:after="120" w:line="240" w:lineRule="auto"/>
              <w:jc w:val="left"/>
              <w:rPr>
                <w:sz w:val="20"/>
              </w:rPr>
            </w:pPr>
            <w:r>
              <w:rPr>
                <w:sz w:val="20"/>
              </w:rPr>
              <w:t>Räume zur Unterrichts-vorbereitung</w:t>
            </w:r>
          </w:p>
        </w:tc>
        <w:tc>
          <w:tcPr>
            <w:tcW w:w="1181" w:type="pct"/>
            <w:tcBorders>
              <w:left w:val="single" w:sz="12" w:space="0" w:color="auto"/>
            </w:tcBorders>
          </w:tcPr>
          <w:p w14:paraId="5B04C966" w14:textId="77777777" w:rsidR="005045A9" w:rsidRPr="005045A9" w:rsidRDefault="005045A9" w:rsidP="005045A9">
            <w:pPr>
              <w:spacing w:after="120" w:line="240" w:lineRule="auto"/>
              <w:jc w:val="left"/>
              <w:rPr>
                <w:sz w:val="20"/>
              </w:rPr>
            </w:pPr>
          </w:p>
        </w:tc>
        <w:tc>
          <w:tcPr>
            <w:tcW w:w="1078" w:type="pct"/>
          </w:tcPr>
          <w:p w14:paraId="61AF27AB" w14:textId="77777777" w:rsidR="005045A9" w:rsidRPr="005045A9" w:rsidRDefault="005045A9" w:rsidP="005045A9">
            <w:pPr>
              <w:spacing w:after="120" w:line="240" w:lineRule="auto"/>
              <w:jc w:val="left"/>
              <w:rPr>
                <w:sz w:val="20"/>
              </w:rPr>
            </w:pPr>
          </w:p>
        </w:tc>
        <w:tc>
          <w:tcPr>
            <w:tcW w:w="1230" w:type="pct"/>
          </w:tcPr>
          <w:p w14:paraId="1791AE41" w14:textId="77777777" w:rsidR="005045A9" w:rsidRPr="005045A9" w:rsidRDefault="005045A9" w:rsidP="005045A9">
            <w:pPr>
              <w:spacing w:after="120" w:line="240" w:lineRule="auto"/>
              <w:jc w:val="left"/>
              <w:rPr>
                <w:sz w:val="20"/>
              </w:rPr>
            </w:pPr>
          </w:p>
        </w:tc>
      </w:tr>
      <w:tr w:rsidR="00683CFE" w:rsidRPr="005045A9" w14:paraId="2EF3467B" w14:textId="77777777" w:rsidTr="007C3B0D">
        <w:trPr>
          <w:tblHeader/>
        </w:trPr>
        <w:tc>
          <w:tcPr>
            <w:tcW w:w="769" w:type="pct"/>
            <w:vMerge/>
            <w:shd w:val="clear" w:color="auto" w:fill="auto"/>
          </w:tcPr>
          <w:p w14:paraId="6FE7B3F1" w14:textId="77777777" w:rsidR="00683CFE" w:rsidRPr="005045A9" w:rsidRDefault="00683CFE" w:rsidP="005045A9">
            <w:pPr>
              <w:rPr>
                <w:rFonts w:cs="Arial"/>
              </w:rPr>
            </w:pPr>
          </w:p>
        </w:tc>
        <w:tc>
          <w:tcPr>
            <w:tcW w:w="743" w:type="pct"/>
            <w:tcBorders>
              <w:right w:val="single" w:sz="12" w:space="0" w:color="auto"/>
            </w:tcBorders>
            <w:shd w:val="clear" w:color="auto" w:fill="auto"/>
          </w:tcPr>
          <w:p w14:paraId="26EF11DF" w14:textId="35A34393" w:rsidR="00683CFE" w:rsidRPr="005045A9" w:rsidRDefault="00683CFE" w:rsidP="005045A9">
            <w:pPr>
              <w:spacing w:after="120" w:line="240" w:lineRule="auto"/>
              <w:jc w:val="left"/>
              <w:rPr>
                <w:sz w:val="20"/>
              </w:rPr>
            </w:pPr>
            <w:r w:rsidRPr="005045A9">
              <w:rPr>
                <w:sz w:val="20"/>
              </w:rPr>
              <w:t>Bibliothek</w:t>
            </w:r>
          </w:p>
        </w:tc>
        <w:tc>
          <w:tcPr>
            <w:tcW w:w="1181" w:type="pct"/>
            <w:tcBorders>
              <w:left w:val="single" w:sz="12" w:space="0" w:color="auto"/>
            </w:tcBorders>
          </w:tcPr>
          <w:p w14:paraId="3C8D7273" w14:textId="77777777" w:rsidR="00683CFE" w:rsidRPr="005045A9" w:rsidRDefault="00683CFE" w:rsidP="005045A9">
            <w:pPr>
              <w:spacing w:after="120" w:line="240" w:lineRule="auto"/>
              <w:jc w:val="left"/>
              <w:rPr>
                <w:sz w:val="20"/>
              </w:rPr>
            </w:pPr>
          </w:p>
        </w:tc>
        <w:tc>
          <w:tcPr>
            <w:tcW w:w="1078" w:type="pct"/>
          </w:tcPr>
          <w:p w14:paraId="196C88D6" w14:textId="77777777" w:rsidR="00683CFE" w:rsidRPr="005045A9" w:rsidRDefault="00683CFE" w:rsidP="005045A9">
            <w:pPr>
              <w:spacing w:after="120" w:line="240" w:lineRule="auto"/>
              <w:jc w:val="left"/>
              <w:rPr>
                <w:sz w:val="20"/>
              </w:rPr>
            </w:pPr>
          </w:p>
        </w:tc>
        <w:tc>
          <w:tcPr>
            <w:tcW w:w="1230" w:type="pct"/>
          </w:tcPr>
          <w:p w14:paraId="73CA3229" w14:textId="77777777" w:rsidR="00683CFE" w:rsidRPr="005045A9" w:rsidRDefault="00683CFE" w:rsidP="005045A9">
            <w:pPr>
              <w:spacing w:after="120" w:line="240" w:lineRule="auto"/>
              <w:jc w:val="left"/>
              <w:rPr>
                <w:sz w:val="20"/>
              </w:rPr>
            </w:pPr>
          </w:p>
        </w:tc>
      </w:tr>
      <w:tr w:rsidR="005045A9" w:rsidRPr="005045A9" w14:paraId="7762620C" w14:textId="77777777" w:rsidTr="007C3B0D">
        <w:trPr>
          <w:tblHeader/>
        </w:trPr>
        <w:tc>
          <w:tcPr>
            <w:tcW w:w="769" w:type="pct"/>
            <w:vMerge/>
            <w:shd w:val="clear" w:color="auto" w:fill="auto"/>
          </w:tcPr>
          <w:p w14:paraId="299DFA77" w14:textId="77777777" w:rsidR="005045A9" w:rsidRPr="005045A9" w:rsidRDefault="005045A9" w:rsidP="005045A9">
            <w:pPr>
              <w:rPr>
                <w:rFonts w:cs="Arial"/>
              </w:rPr>
            </w:pPr>
          </w:p>
        </w:tc>
        <w:tc>
          <w:tcPr>
            <w:tcW w:w="743" w:type="pct"/>
            <w:tcBorders>
              <w:right w:val="single" w:sz="12" w:space="0" w:color="auto"/>
            </w:tcBorders>
            <w:shd w:val="clear" w:color="auto" w:fill="auto"/>
          </w:tcPr>
          <w:p w14:paraId="2C9E7D8D" w14:textId="028251BF" w:rsidR="005045A9" w:rsidRPr="005045A9" w:rsidRDefault="005045A9" w:rsidP="005045A9">
            <w:pPr>
              <w:spacing w:after="120" w:line="240" w:lineRule="auto"/>
              <w:jc w:val="left"/>
              <w:rPr>
                <w:sz w:val="20"/>
              </w:rPr>
            </w:pPr>
            <w:r w:rsidRPr="005045A9">
              <w:rPr>
                <w:sz w:val="20"/>
              </w:rPr>
              <w:t>Computer</w:t>
            </w:r>
            <w:r w:rsidR="00683CFE">
              <w:rPr>
                <w:sz w:val="20"/>
              </w:rPr>
              <w:t>-</w:t>
            </w:r>
            <w:r w:rsidRPr="005045A9">
              <w:rPr>
                <w:sz w:val="20"/>
              </w:rPr>
              <w:t>raum</w:t>
            </w:r>
          </w:p>
        </w:tc>
        <w:tc>
          <w:tcPr>
            <w:tcW w:w="1181" w:type="pct"/>
            <w:tcBorders>
              <w:left w:val="single" w:sz="12" w:space="0" w:color="auto"/>
            </w:tcBorders>
          </w:tcPr>
          <w:p w14:paraId="5743474A" w14:textId="77777777" w:rsidR="005045A9" w:rsidRPr="005045A9" w:rsidRDefault="005045A9" w:rsidP="005045A9">
            <w:pPr>
              <w:spacing w:after="120" w:line="240" w:lineRule="auto"/>
              <w:jc w:val="left"/>
              <w:rPr>
                <w:sz w:val="20"/>
              </w:rPr>
            </w:pPr>
          </w:p>
        </w:tc>
        <w:tc>
          <w:tcPr>
            <w:tcW w:w="1078" w:type="pct"/>
          </w:tcPr>
          <w:p w14:paraId="4B12BD25" w14:textId="77777777" w:rsidR="005045A9" w:rsidRPr="005045A9" w:rsidRDefault="005045A9" w:rsidP="005045A9">
            <w:pPr>
              <w:spacing w:after="120" w:line="240" w:lineRule="auto"/>
              <w:jc w:val="left"/>
              <w:rPr>
                <w:sz w:val="20"/>
              </w:rPr>
            </w:pPr>
          </w:p>
        </w:tc>
        <w:tc>
          <w:tcPr>
            <w:tcW w:w="1230" w:type="pct"/>
          </w:tcPr>
          <w:p w14:paraId="28EF176C" w14:textId="77777777" w:rsidR="005045A9" w:rsidRPr="005045A9" w:rsidRDefault="005045A9" w:rsidP="005045A9">
            <w:pPr>
              <w:spacing w:after="120" w:line="240" w:lineRule="auto"/>
              <w:jc w:val="left"/>
              <w:rPr>
                <w:sz w:val="20"/>
              </w:rPr>
            </w:pPr>
          </w:p>
        </w:tc>
      </w:tr>
      <w:tr w:rsidR="005045A9" w:rsidRPr="005045A9" w14:paraId="730DD14C" w14:textId="77777777" w:rsidTr="007C3B0D">
        <w:trPr>
          <w:tblHeader/>
        </w:trPr>
        <w:tc>
          <w:tcPr>
            <w:tcW w:w="769" w:type="pct"/>
            <w:vMerge/>
            <w:shd w:val="clear" w:color="auto" w:fill="auto"/>
          </w:tcPr>
          <w:p w14:paraId="14586212" w14:textId="77777777" w:rsidR="005045A9" w:rsidRPr="005045A9" w:rsidRDefault="005045A9" w:rsidP="005045A9">
            <w:pPr>
              <w:rPr>
                <w:rFonts w:cs="Arial"/>
              </w:rPr>
            </w:pPr>
          </w:p>
        </w:tc>
        <w:tc>
          <w:tcPr>
            <w:tcW w:w="743" w:type="pct"/>
            <w:tcBorders>
              <w:right w:val="single" w:sz="12" w:space="0" w:color="auto"/>
            </w:tcBorders>
            <w:shd w:val="clear" w:color="auto" w:fill="auto"/>
          </w:tcPr>
          <w:p w14:paraId="1DB6FBD2" w14:textId="6B0EF886" w:rsidR="005045A9" w:rsidRPr="005045A9" w:rsidRDefault="005045A9" w:rsidP="005045A9">
            <w:pPr>
              <w:spacing w:after="120" w:line="240" w:lineRule="auto"/>
              <w:jc w:val="left"/>
              <w:rPr>
                <w:sz w:val="20"/>
              </w:rPr>
            </w:pPr>
            <w:r w:rsidRPr="005045A9">
              <w:rPr>
                <w:sz w:val="20"/>
              </w:rPr>
              <w:t>Raum für Fachteam</w:t>
            </w:r>
            <w:r w:rsidR="00683CFE">
              <w:rPr>
                <w:sz w:val="20"/>
              </w:rPr>
              <w:t>-</w:t>
            </w:r>
            <w:r w:rsidRPr="005045A9">
              <w:rPr>
                <w:sz w:val="20"/>
              </w:rPr>
              <w:t>arbeit</w:t>
            </w:r>
          </w:p>
        </w:tc>
        <w:tc>
          <w:tcPr>
            <w:tcW w:w="1181" w:type="pct"/>
            <w:tcBorders>
              <w:left w:val="single" w:sz="12" w:space="0" w:color="auto"/>
            </w:tcBorders>
          </w:tcPr>
          <w:p w14:paraId="0FE7725F" w14:textId="77777777" w:rsidR="005045A9" w:rsidRPr="005045A9" w:rsidRDefault="005045A9" w:rsidP="005045A9">
            <w:pPr>
              <w:spacing w:after="120" w:line="240" w:lineRule="auto"/>
              <w:jc w:val="left"/>
              <w:rPr>
                <w:sz w:val="20"/>
              </w:rPr>
            </w:pPr>
          </w:p>
        </w:tc>
        <w:tc>
          <w:tcPr>
            <w:tcW w:w="1078" w:type="pct"/>
          </w:tcPr>
          <w:p w14:paraId="3D1B5A23" w14:textId="77777777" w:rsidR="005045A9" w:rsidRPr="005045A9" w:rsidRDefault="005045A9" w:rsidP="005045A9">
            <w:pPr>
              <w:spacing w:after="120" w:line="240" w:lineRule="auto"/>
              <w:jc w:val="left"/>
              <w:rPr>
                <w:sz w:val="20"/>
              </w:rPr>
            </w:pPr>
          </w:p>
        </w:tc>
        <w:tc>
          <w:tcPr>
            <w:tcW w:w="1230" w:type="pct"/>
          </w:tcPr>
          <w:p w14:paraId="5D5DD052" w14:textId="77777777" w:rsidR="005045A9" w:rsidRPr="005045A9" w:rsidRDefault="005045A9" w:rsidP="005045A9">
            <w:pPr>
              <w:spacing w:after="120" w:line="240" w:lineRule="auto"/>
              <w:jc w:val="left"/>
              <w:rPr>
                <w:sz w:val="20"/>
              </w:rPr>
            </w:pPr>
          </w:p>
        </w:tc>
      </w:tr>
      <w:tr w:rsidR="005045A9" w:rsidRPr="005045A9" w14:paraId="1026F057" w14:textId="77777777" w:rsidTr="007C3B0D">
        <w:trPr>
          <w:tblHeader/>
        </w:trPr>
        <w:tc>
          <w:tcPr>
            <w:tcW w:w="769" w:type="pct"/>
            <w:vMerge/>
            <w:shd w:val="clear" w:color="auto" w:fill="auto"/>
          </w:tcPr>
          <w:p w14:paraId="742345F2" w14:textId="77777777" w:rsidR="005045A9" w:rsidRPr="005045A9" w:rsidRDefault="005045A9" w:rsidP="005045A9">
            <w:pPr>
              <w:rPr>
                <w:rFonts w:cs="Arial"/>
              </w:rPr>
            </w:pPr>
          </w:p>
        </w:tc>
        <w:tc>
          <w:tcPr>
            <w:tcW w:w="743" w:type="pct"/>
            <w:tcBorders>
              <w:right w:val="single" w:sz="12" w:space="0" w:color="auto"/>
            </w:tcBorders>
            <w:shd w:val="clear" w:color="auto" w:fill="auto"/>
          </w:tcPr>
          <w:p w14:paraId="083F3FFE" w14:textId="77777777" w:rsidR="005045A9" w:rsidRPr="005045A9" w:rsidRDefault="005045A9" w:rsidP="005045A9">
            <w:pPr>
              <w:spacing w:after="120" w:line="240" w:lineRule="auto"/>
              <w:jc w:val="left"/>
              <w:rPr>
                <w:sz w:val="20"/>
              </w:rPr>
            </w:pPr>
            <w:r w:rsidRPr="005045A9">
              <w:rPr>
                <w:sz w:val="20"/>
              </w:rPr>
              <w:t>…</w:t>
            </w:r>
          </w:p>
        </w:tc>
        <w:tc>
          <w:tcPr>
            <w:tcW w:w="1181" w:type="pct"/>
            <w:tcBorders>
              <w:left w:val="single" w:sz="12" w:space="0" w:color="auto"/>
            </w:tcBorders>
          </w:tcPr>
          <w:p w14:paraId="7D86961D" w14:textId="77777777" w:rsidR="005045A9" w:rsidRPr="005045A9" w:rsidRDefault="005045A9" w:rsidP="005045A9">
            <w:pPr>
              <w:spacing w:after="120" w:line="240" w:lineRule="auto"/>
              <w:jc w:val="left"/>
              <w:rPr>
                <w:sz w:val="20"/>
              </w:rPr>
            </w:pPr>
          </w:p>
        </w:tc>
        <w:tc>
          <w:tcPr>
            <w:tcW w:w="1078" w:type="pct"/>
          </w:tcPr>
          <w:p w14:paraId="2F39C222" w14:textId="77777777" w:rsidR="005045A9" w:rsidRPr="005045A9" w:rsidRDefault="005045A9" w:rsidP="005045A9">
            <w:pPr>
              <w:spacing w:after="120" w:line="240" w:lineRule="auto"/>
              <w:jc w:val="left"/>
              <w:rPr>
                <w:sz w:val="20"/>
              </w:rPr>
            </w:pPr>
          </w:p>
        </w:tc>
        <w:tc>
          <w:tcPr>
            <w:tcW w:w="1230" w:type="pct"/>
          </w:tcPr>
          <w:p w14:paraId="55D965E5" w14:textId="77777777" w:rsidR="005045A9" w:rsidRPr="005045A9" w:rsidRDefault="005045A9" w:rsidP="005045A9">
            <w:pPr>
              <w:spacing w:after="120" w:line="240" w:lineRule="auto"/>
              <w:jc w:val="left"/>
              <w:rPr>
                <w:sz w:val="20"/>
              </w:rPr>
            </w:pPr>
          </w:p>
        </w:tc>
      </w:tr>
      <w:tr w:rsidR="005045A9" w:rsidRPr="005045A9" w14:paraId="6C9EC038" w14:textId="77777777" w:rsidTr="007C3B0D">
        <w:trPr>
          <w:tblHeader/>
        </w:trPr>
        <w:tc>
          <w:tcPr>
            <w:tcW w:w="769" w:type="pct"/>
            <w:vMerge w:val="restart"/>
            <w:shd w:val="clear" w:color="auto" w:fill="auto"/>
          </w:tcPr>
          <w:p w14:paraId="40DEED88" w14:textId="77777777" w:rsidR="005045A9" w:rsidRPr="005045A9" w:rsidRDefault="005045A9" w:rsidP="005045A9">
            <w:pPr>
              <w:rPr>
                <w:rFonts w:cs="Arial"/>
              </w:rPr>
            </w:pPr>
            <w:r w:rsidRPr="005045A9">
              <w:rPr>
                <w:rFonts w:cs="Arial"/>
              </w:rPr>
              <w:t>materiell/</w:t>
            </w:r>
          </w:p>
          <w:p w14:paraId="434B4F86" w14:textId="77777777" w:rsidR="005045A9" w:rsidRPr="005045A9" w:rsidRDefault="005045A9" w:rsidP="005045A9">
            <w:pPr>
              <w:rPr>
                <w:rFonts w:cs="Arial"/>
              </w:rPr>
            </w:pPr>
            <w:r w:rsidRPr="005045A9">
              <w:rPr>
                <w:rFonts w:cs="Arial"/>
              </w:rPr>
              <w:t>sachlich</w:t>
            </w:r>
          </w:p>
        </w:tc>
        <w:tc>
          <w:tcPr>
            <w:tcW w:w="743" w:type="pct"/>
            <w:tcBorders>
              <w:right w:val="single" w:sz="12" w:space="0" w:color="auto"/>
            </w:tcBorders>
            <w:shd w:val="clear" w:color="auto" w:fill="auto"/>
          </w:tcPr>
          <w:p w14:paraId="3B36AEB5" w14:textId="77777777" w:rsidR="005045A9" w:rsidRPr="005045A9" w:rsidRDefault="005045A9" w:rsidP="005045A9">
            <w:pPr>
              <w:spacing w:after="120" w:line="240" w:lineRule="auto"/>
              <w:jc w:val="left"/>
              <w:rPr>
                <w:sz w:val="20"/>
              </w:rPr>
            </w:pPr>
            <w:r w:rsidRPr="005045A9">
              <w:rPr>
                <w:sz w:val="20"/>
              </w:rPr>
              <w:t>Lehrwerke</w:t>
            </w:r>
          </w:p>
        </w:tc>
        <w:tc>
          <w:tcPr>
            <w:tcW w:w="1181" w:type="pct"/>
            <w:tcBorders>
              <w:left w:val="single" w:sz="12" w:space="0" w:color="auto"/>
            </w:tcBorders>
          </w:tcPr>
          <w:p w14:paraId="3BD9263A" w14:textId="77777777" w:rsidR="005045A9" w:rsidRPr="005045A9" w:rsidRDefault="005045A9" w:rsidP="005045A9">
            <w:pPr>
              <w:spacing w:after="120" w:line="240" w:lineRule="auto"/>
              <w:jc w:val="left"/>
              <w:rPr>
                <w:sz w:val="20"/>
              </w:rPr>
            </w:pPr>
          </w:p>
        </w:tc>
        <w:tc>
          <w:tcPr>
            <w:tcW w:w="1078" w:type="pct"/>
          </w:tcPr>
          <w:p w14:paraId="149C5C0F" w14:textId="77777777" w:rsidR="005045A9" w:rsidRPr="005045A9" w:rsidRDefault="005045A9" w:rsidP="005045A9">
            <w:pPr>
              <w:spacing w:after="120" w:line="240" w:lineRule="auto"/>
              <w:jc w:val="left"/>
              <w:rPr>
                <w:sz w:val="20"/>
              </w:rPr>
            </w:pPr>
          </w:p>
        </w:tc>
        <w:tc>
          <w:tcPr>
            <w:tcW w:w="1230" w:type="pct"/>
          </w:tcPr>
          <w:p w14:paraId="4D846EE2" w14:textId="77777777" w:rsidR="005045A9" w:rsidRPr="005045A9" w:rsidRDefault="005045A9" w:rsidP="005045A9">
            <w:pPr>
              <w:spacing w:after="120" w:line="240" w:lineRule="auto"/>
              <w:jc w:val="left"/>
              <w:rPr>
                <w:sz w:val="20"/>
              </w:rPr>
            </w:pPr>
          </w:p>
        </w:tc>
      </w:tr>
      <w:tr w:rsidR="005045A9" w:rsidRPr="005045A9" w14:paraId="6EA1FA77" w14:textId="77777777" w:rsidTr="007C3B0D">
        <w:trPr>
          <w:tblHeader/>
        </w:trPr>
        <w:tc>
          <w:tcPr>
            <w:tcW w:w="769" w:type="pct"/>
            <w:vMerge/>
            <w:shd w:val="clear" w:color="auto" w:fill="auto"/>
          </w:tcPr>
          <w:p w14:paraId="214128AB" w14:textId="77777777" w:rsidR="005045A9" w:rsidRPr="005045A9" w:rsidRDefault="005045A9" w:rsidP="005045A9">
            <w:pPr>
              <w:rPr>
                <w:rFonts w:cs="Arial"/>
              </w:rPr>
            </w:pPr>
          </w:p>
        </w:tc>
        <w:tc>
          <w:tcPr>
            <w:tcW w:w="743" w:type="pct"/>
            <w:tcBorders>
              <w:right w:val="single" w:sz="12" w:space="0" w:color="auto"/>
            </w:tcBorders>
            <w:shd w:val="clear" w:color="auto" w:fill="auto"/>
          </w:tcPr>
          <w:p w14:paraId="5BC1F96B" w14:textId="38612983" w:rsidR="005045A9" w:rsidRPr="005045A9" w:rsidRDefault="005045A9" w:rsidP="005045A9">
            <w:pPr>
              <w:spacing w:after="120" w:line="240" w:lineRule="auto"/>
              <w:jc w:val="left"/>
              <w:rPr>
                <w:sz w:val="20"/>
              </w:rPr>
            </w:pPr>
            <w:r w:rsidRPr="005045A9">
              <w:rPr>
                <w:sz w:val="20"/>
              </w:rPr>
              <w:t>Fachzeit</w:t>
            </w:r>
            <w:r w:rsidR="00683CFE">
              <w:rPr>
                <w:sz w:val="20"/>
              </w:rPr>
              <w:t>-</w:t>
            </w:r>
            <w:r w:rsidRPr="005045A9">
              <w:rPr>
                <w:sz w:val="20"/>
              </w:rPr>
              <w:t>schriften</w:t>
            </w:r>
          </w:p>
        </w:tc>
        <w:tc>
          <w:tcPr>
            <w:tcW w:w="1181" w:type="pct"/>
            <w:tcBorders>
              <w:left w:val="single" w:sz="12" w:space="0" w:color="auto"/>
            </w:tcBorders>
          </w:tcPr>
          <w:p w14:paraId="3B8A5AC8" w14:textId="77777777" w:rsidR="005045A9" w:rsidRPr="005045A9" w:rsidRDefault="005045A9" w:rsidP="005045A9">
            <w:pPr>
              <w:spacing w:after="120" w:line="240" w:lineRule="auto"/>
              <w:jc w:val="left"/>
              <w:rPr>
                <w:sz w:val="20"/>
              </w:rPr>
            </w:pPr>
          </w:p>
        </w:tc>
        <w:tc>
          <w:tcPr>
            <w:tcW w:w="1078" w:type="pct"/>
          </w:tcPr>
          <w:p w14:paraId="45C98D7D" w14:textId="77777777" w:rsidR="005045A9" w:rsidRPr="005045A9" w:rsidRDefault="005045A9" w:rsidP="005045A9">
            <w:pPr>
              <w:spacing w:after="120" w:line="240" w:lineRule="auto"/>
              <w:jc w:val="left"/>
              <w:rPr>
                <w:sz w:val="20"/>
              </w:rPr>
            </w:pPr>
          </w:p>
        </w:tc>
        <w:tc>
          <w:tcPr>
            <w:tcW w:w="1230" w:type="pct"/>
          </w:tcPr>
          <w:p w14:paraId="6045BE4A" w14:textId="77777777" w:rsidR="005045A9" w:rsidRPr="005045A9" w:rsidRDefault="005045A9" w:rsidP="005045A9">
            <w:pPr>
              <w:spacing w:after="120" w:line="240" w:lineRule="auto"/>
              <w:jc w:val="left"/>
              <w:rPr>
                <w:sz w:val="20"/>
              </w:rPr>
            </w:pPr>
          </w:p>
        </w:tc>
      </w:tr>
      <w:tr w:rsidR="005045A9" w:rsidRPr="005045A9" w14:paraId="37FE3439" w14:textId="77777777" w:rsidTr="007C3B0D">
        <w:trPr>
          <w:tblHeader/>
        </w:trPr>
        <w:tc>
          <w:tcPr>
            <w:tcW w:w="769" w:type="pct"/>
            <w:vMerge/>
            <w:shd w:val="clear" w:color="auto" w:fill="auto"/>
          </w:tcPr>
          <w:p w14:paraId="5712A269" w14:textId="77777777" w:rsidR="005045A9" w:rsidRPr="005045A9" w:rsidRDefault="005045A9" w:rsidP="005045A9">
            <w:pPr>
              <w:rPr>
                <w:rFonts w:cs="Arial"/>
              </w:rPr>
            </w:pPr>
          </w:p>
        </w:tc>
        <w:tc>
          <w:tcPr>
            <w:tcW w:w="743" w:type="pct"/>
            <w:tcBorders>
              <w:right w:val="single" w:sz="12" w:space="0" w:color="auto"/>
            </w:tcBorders>
            <w:shd w:val="clear" w:color="auto" w:fill="auto"/>
          </w:tcPr>
          <w:p w14:paraId="00ED87AA" w14:textId="77777777" w:rsidR="005045A9" w:rsidRPr="005045A9" w:rsidRDefault="005045A9" w:rsidP="005045A9">
            <w:pPr>
              <w:spacing w:after="120" w:line="240" w:lineRule="auto"/>
              <w:jc w:val="left"/>
              <w:rPr>
                <w:sz w:val="20"/>
              </w:rPr>
            </w:pPr>
            <w:r w:rsidRPr="005045A9">
              <w:rPr>
                <w:sz w:val="20"/>
              </w:rPr>
              <w:t>Geräte/ Medien</w:t>
            </w:r>
          </w:p>
        </w:tc>
        <w:tc>
          <w:tcPr>
            <w:tcW w:w="1181" w:type="pct"/>
            <w:tcBorders>
              <w:left w:val="single" w:sz="12" w:space="0" w:color="auto"/>
            </w:tcBorders>
          </w:tcPr>
          <w:p w14:paraId="337A3F5A" w14:textId="77777777" w:rsidR="005045A9" w:rsidRPr="005045A9" w:rsidRDefault="005045A9" w:rsidP="005045A9">
            <w:pPr>
              <w:spacing w:after="120" w:line="240" w:lineRule="auto"/>
              <w:jc w:val="left"/>
              <w:rPr>
                <w:sz w:val="20"/>
              </w:rPr>
            </w:pPr>
          </w:p>
        </w:tc>
        <w:tc>
          <w:tcPr>
            <w:tcW w:w="1078" w:type="pct"/>
          </w:tcPr>
          <w:p w14:paraId="73DD3B2E" w14:textId="77777777" w:rsidR="005045A9" w:rsidRPr="005045A9" w:rsidRDefault="005045A9" w:rsidP="005045A9">
            <w:pPr>
              <w:spacing w:after="120" w:line="240" w:lineRule="auto"/>
              <w:jc w:val="left"/>
              <w:rPr>
                <w:sz w:val="20"/>
              </w:rPr>
            </w:pPr>
          </w:p>
        </w:tc>
        <w:tc>
          <w:tcPr>
            <w:tcW w:w="1230" w:type="pct"/>
          </w:tcPr>
          <w:p w14:paraId="0934571A" w14:textId="77777777" w:rsidR="005045A9" w:rsidRPr="005045A9" w:rsidRDefault="005045A9" w:rsidP="005045A9">
            <w:pPr>
              <w:spacing w:after="120" w:line="240" w:lineRule="auto"/>
              <w:jc w:val="left"/>
              <w:rPr>
                <w:sz w:val="20"/>
              </w:rPr>
            </w:pPr>
          </w:p>
        </w:tc>
      </w:tr>
      <w:tr w:rsidR="005045A9" w:rsidRPr="005045A9" w14:paraId="23C7BAC8" w14:textId="77777777" w:rsidTr="007C3B0D">
        <w:trPr>
          <w:tblHeader/>
        </w:trPr>
        <w:tc>
          <w:tcPr>
            <w:tcW w:w="769" w:type="pct"/>
            <w:vMerge/>
            <w:tcBorders>
              <w:bottom w:val="nil"/>
            </w:tcBorders>
            <w:shd w:val="clear" w:color="auto" w:fill="auto"/>
          </w:tcPr>
          <w:p w14:paraId="2E2635E4" w14:textId="77777777" w:rsidR="005045A9" w:rsidRPr="005045A9" w:rsidRDefault="005045A9" w:rsidP="005045A9">
            <w:pPr>
              <w:rPr>
                <w:rFonts w:cs="Arial"/>
              </w:rPr>
            </w:pPr>
          </w:p>
        </w:tc>
        <w:tc>
          <w:tcPr>
            <w:tcW w:w="743" w:type="pct"/>
            <w:tcBorders>
              <w:bottom w:val="single" w:sz="4" w:space="0" w:color="auto"/>
              <w:right w:val="single" w:sz="12" w:space="0" w:color="auto"/>
            </w:tcBorders>
            <w:shd w:val="clear" w:color="auto" w:fill="auto"/>
          </w:tcPr>
          <w:p w14:paraId="0AEE34BD" w14:textId="05397DC8" w:rsidR="005045A9" w:rsidRPr="005045A9" w:rsidRDefault="00683CFE" w:rsidP="005045A9">
            <w:pPr>
              <w:spacing w:after="120" w:line="240" w:lineRule="auto"/>
              <w:jc w:val="left"/>
              <w:rPr>
                <w:sz w:val="20"/>
              </w:rPr>
            </w:pPr>
            <w:r>
              <w:rPr>
                <w:sz w:val="20"/>
              </w:rPr>
              <w:t>Chemikalien</w:t>
            </w:r>
          </w:p>
        </w:tc>
        <w:tc>
          <w:tcPr>
            <w:tcW w:w="1181" w:type="pct"/>
            <w:tcBorders>
              <w:left w:val="single" w:sz="12" w:space="0" w:color="auto"/>
              <w:bottom w:val="single" w:sz="4" w:space="0" w:color="auto"/>
            </w:tcBorders>
          </w:tcPr>
          <w:p w14:paraId="6F69E005" w14:textId="77777777" w:rsidR="005045A9" w:rsidRPr="005045A9" w:rsidRDefault="005045A9" w:rsidP="005045A9">
            <w:pPr>
              <w:spacing w:after="120" w:line="240" w:lineRule="auto"/>
              <w:jc w:val="left"/>
              <w:rPr>
                <w:sz w:val="20"/>
              </w:rPr>
            </w:pPr>
          </w:p>
        </w:tc>
        <w:tc>
          <w:tcPr>
            <w:tcW w:w="1078" w:type="pct"/>
            <w:tcBorders>
              <w:bottom w:val="single" w:sz="4" w:space="0" w:color="auto"/>
            </w:tcBorders>
          </w:tcPr>
          <w:p w14:paraId="4BC403D8" w14:textId="77777777" w:rsidR="005045A9" w:rsidRPr="005045A9" w:rsidRDefault="005045A9" w:rsidP="005045A9">
            <w:pPr>
              <w:spacing w:after="120" w:line="240" w:lineRule="auto"/>
              <w:jc w:val="left"/>
              <w:rPr>
                <w:sz w:val="20"/>
              </w:rPr>
            </w:pPr>
          </w:p>
        </w:tc>
        <w:tc>
          <w:tcPr>
            <w:tcW w:w="1230" w:type="pct"/>
            <w:tcBorders>
              <w:bottom w:val="single" w:sz="4" w:space="0" w:color="auto"/>
            </w:tcBorders>
          </w:tcPr>
          <w:p w14:paraId="39D46231" w14:textId="77777777" w:rsidR="005045A9" w:rsidRPr="005045A9" w:rsidRDefault="005045A9" w:rsidP="005045A9">
            <w:pPr>
              <w:spacing w:after="120" w:line="240" w:lineRule="auto"/>
              <w:jc w:val="left"/>
              <w:rPr>
                <w:sz w:val="20"/>
              </w:rPr>
            </w:pPr>
          </w:p>
        </w:tc>
      </w:tr>
      <w:tr w:rsidR="00683CFE" w:rsidRPr="005045A9" w14:paraId="75FDE586" w14:textId="77777777" w:rsidTr="007C3B0D">
        <w:trPr>
          <w:tblHeader/>
        </w:trPr>
        <w:tc>
          <w:tcPr>
            <w:tcW w:w="769" w:type="pct"/>
            <w:tcBorders>
              <w:top w:val="nil"/>
              <w:bottom w:val="single" w:sz="4" w:space="0" w:color="auto"/>
            </w:tcBorders>
            <w:shd w:val="clear" w:color="auto" w:fill="auto"/>
          </w:tcPr>
          <w:p w14:paraId="0CE6A474" w14:textId="77777777" w:rsidR="00683CFE" w:rsidRPr="005045A9" w:rsidRDefault="00683CFE" w:rsidP="005045A9">
            <w:pPr>
              <w:rPr>
                <w:rFonts w:cs="Arial"/>
              </w:rPr>
            </w:pPr>
          </w:p>
        </w:tc>
        <w:tc>
          <w:tcPr>
            <w:tcW w:w="743" w:type="pct"/>
            <w:tcBorders>
              <w:bottom w:val="single" w:sz="4" w:space="0" w:color="auto"/>
              <w:right w:val="single" w:sz="12" w:space="0" w:color="auto"/>
            </w:tcBorders>
            <w:shd w:val="clear" w:color="auto" w:fill="auto"/>
          </w:tcPr>
          <w:p w14:paraId="073FB695" w14:textId="39B18A2F" w:rsidR="00683CFE" w:rsidRPr="005045A9" w:rsidRDefault="00683CFE" w:rsidP="005045A9">
            <w:pPr>
              <w:spacing w:after="120" w:line="240" w:lineRule="auto"/>
              <w:jc w:val="left"/>
              <w:rPr>
                <w:sz w:val="20"/>
              </w:rPr>
            </w:pPr>
            <w:r>
              <w:rPr>
                <w:sz w:val="20"/>
              </w:rPr>
              <w:t>…</w:t>
            </w:r>
          </w:p>
        </w:tc>
        <w:tc>
          <w:tcPr>
            <w:tcW w:w="1181" w:type="pct"/>
            <w:tcBorders>
              <w:left w:val="single" w:sz="12" w:space="0" w:color="auto"/>
              <w:bottom w:val="single" w:sz="4" w:space="0" w:color="auto"/>
            </w:tcBorders>
          </w:tcPr>
          <w:p w14:paraId="324C2DB3" w14:textId="77777777" w:rsidR="00683CFE" w:rsidRPr="005045A9" w:rsidRDefault="00683CFE" w:rsidP="005045A9">
            <w:pPr>
              <w:spacing w:after="120" w:line="240" w:lineRule="auto"/>
              <w:jc w:val="left"/>
              <w:rPr>
                <w:sz w:val="20"/>
              </w:rPr>
            </w:pPr>
          </w:p>
        </w:tc>
        <w:tc>
          <w:tcPr>
            <w:tcW w:w="1078" w:type="pct"/>
            <w:tcBorders>
              <w:bottom w:val="single" w:sz="4" w:space="0" w:color="auto"/>
            </w:tcBorders>
          </w:tcPr>
          <w:p w14:paraId="2F81EF04" w14:textId="77777777" w:rsidR="00683CFE" w:rsidRPr="005045A9" w:rsidRDefault="00683CFE" w:rsidP="005045A9">
            <w:pPr>
              <w:spacing w:after="120" w:line="240" w:lineRule="auto"/>
              <w:jc w:val="left"/>
              <w:rPr>
                <w:sz w:val="20"/>
              </w:rPr>
            </w:pPr>
          </w:p>
        </w:tc>
        <w:tc>
          <w:tcPr>
            <w:tcW w:w="1230" w:type="pct"/>
            <w:tcBorders>
              <w:bottom w:val="single" w:sz="4" w:space="0" w:color="auto"/>
            </w:tcBorders>
          </w:tcPr>
          <w:p w14:paraId="26BB2EC4" w14:textId="77777777" w:rsidR="00683CFE" w:rsidRPr="005045A9" w:rsidRDefault="00683CFE" w:rsidP="005045A9">
            <w:pPr>
              <w:spacing w:after="120" w:line="240" w:lineRule="auto"/>
              <w:jc w:val="left"/>
              <w:rPr>
                <w:sz w:val="20"/>
              </w:rPr>
            </w:pPr>
          </w:p>
        </w:tc>
      </w:tr>
      <w:tr w:rsidR="005045A9" w:rsidRPr="005045A9" w14:paraId="22771DE3" w14:textId="77777777" w:rsidTr="007C3B0D">
        <w:trPr>
          <w:tblHeader/>
        </w:trPr>
        <w:tc>
          <w:tcPr>
            <w:tcW w:w="1512" w:type="pct"/>
            <w:gridSpan w:val="2"/>
            <w:tcBorders>
              <w:top w:val="single" w:sz="12" w:space="0" w:color="auto"/>
              <w:bottom w:val="single" w:sz="4" w:space="0" w:color="auto"/>
              <w:right w:val="single" w:sz="12" w:space="0" w:color="auto"/>
            </w:tcBorders>
            <w:shd w:val="clear" w:color="auto" w:fill="E0E0E0"/>
          </w:tcPr>
          <w:p w14:paraId="40556159" w14:textId="77777777" w:rsidR="005045A9" w:rsidRPr="005045A9" w:rsidRDefault="005045A9" w:rsidP="005045A9">
            <w:pPr>
              <w:keepNext/>
              <w:keepLines/>
              <w:spacing w:before="200" w:after="0"/>
              <w:jc w:val="left"/>
              <w:outlineLvl w:val="6"/>
              <w:rPr>
                <w:rFonts w:asciiTheme="majorHAnsi" w:eastAsiaTheme="majorEastAsia" w:hAnsiTheme="majorHAnsi" w:cstheme="majorBidi"/>
                <w:i/>
                <w:iCs/>
                <w:color w:val="404040" w:themeColor="text1" w:themeTint="BF"/>
              </w:rPr>
            </w:pPr>
            <w:r w:rsidRPr="005045A9">
              <w:rPr>
                <w:rFonts w:asciiTheme="majorHAnsi" w:eastAsiaTheme="majorEastAsia" w:hAnsiTheme="majorHAnsi" w:cstheme="majorBidi"/>
                <w:i/>
                <w:iCs/>
                <w:color w:val="404040" w:themeColor="text1" w:themeTint="BF"/>
              </w:rPr>
              <w:t xml:space="preserve">Kooperation bei </w:t>
            </w:r>
            <w:r w:rsidRPr="005045A9">
              <w:rPr>
                <w:rFonts w:asciiTheme="majorHAnsi" w:eastAsiaTheme="majorEastAsia" w:hAnsiTheme="majorHAnsi" w:cstheme="majorBidi"/>
                <w:i/>
                <w:iCs/>
                <w:color w:val="404040" w:themeColor="text1" w:themeTint="BF"/>
              </w:rPr>
              <w:br/>
              <w:t>Unterrichtsvorhaben</w:t>
            </w:r>
          </w:p>
        </w:tc>
        <w:tc>
          <w:tcPr>
            <w:tcW w:w="1181" w:type="pct"/>
            <w:tcBorders>
              <w:top w:val="single" w:sz="12" w:space="0" w:color="auto"/>
              <w:left w:val="single" w:sz="12" w:space="0" w:color="auto"/>
              <w:bottom w:val="single" w:sz="4" w:space="0" w:color="auto"/>
            </w:tcBorders>
            <w:shd w:val="clear" w:color="auto" w:fill="E0E0E0"/>
          </w:tcPr>
          <w:p w14:paraId="2684733E" w14:textId="77777777" w:rsidR="005045A9" w:rsidRPr="005045A9" w:rsidRDefault="005045A9" w:rsidP="005045A9">
            <w:pPr>
              <w:spacing w:after="120" w:line="240" w:lineRule="auto"/>
              <w:jc w:val="left"/>
              <w:rPr>
                <w:sz w:val="20"/>
              </w:rPr>
            </w:pPr>
          </w:p>
        </w:tc>
        <w:tc>
          <w:tcPr>
            <w:tcW w:w="1078" w:type="pct"/>
            <w:tcBorders>
              <w:top w:val="single" w:sz="12" w:space="0" w:color="auto"/>
              <w:bottom w:val="single" w:sz="4" w:space="0" w:color="auto"/>
            </w:tcBorders>
            <w:shd w:val="clear" w:color="auto" w:fill="E0E0E0"/>
          </w:tcPr>
          <w:p w14:paraId="4245D82E" w14:textId="77777777" w:rsidR="005045A9" w:rsidRPr="005045A9" w:rsidRDefault="005045A9" w:rsidP="005045A9">
            <w:pPr>
              <w:spacing w:after="120" w:line="240" w:lineRule="auto"/>
              <w:jc w:val="left"/>
              <w:rPr>
                <w:sz w:val="20"/>
              </w:rPr>
            </w:pPr>
          </w:p>
        </w:tc>
        <w:tc>
          <w:tcPr>
            <w:tcW w:w="1230" w:type="pct"/>
            <w:tcBorders>
              <w:top w:val="single" w:sz="12" w:space="0" w:color="auto"/>
              <w:bottom w:val="single" w:sz="4" w:space="0" w:color="auto"/>
            </w:tcBorders>
            <w:shd w:val="clear" w:color="auto" w:fill="E0E0E0"/>
          </w:tcPr>
          <w:p w14:paraId="0C834191" w14:textId="77777777" w:rsidR="005045A9" w:rsidRPr="005045A9" w:rsidRDefault="005045A9" w:rsidP="005045A9">
            <w:pPr>
              <w:spacing w:after="120" w:line="240" w:lineRule="auto"/>
              <w:jc w:val="left"/>
              <w:rPr>
                <w:sz w:val="20"/>
              </w:rPr>
            </w:pPr>
          </w:p>
        </w:tc>
      </w:tr>
      <w:tr w:rsidR="005045A9" w:rsidRPr="005045A9" w14:paraId="612142B8" w14:textId="77777777" w:rsidTr="007C3B0D">
        <w:trPr>
          <w:tblHeader/>
        </w:trPr>
        <w:tc>
          <w:tcPr>
            <w:tcW w:w="1512" w:type="pct"/>
            <w:gridSpan w:val="2"/>
            <w:tcBorders>
              <w:top w:val="single" w:sz="4" w:space="0" w:color="auto"/>
              <w:bottom w:val="single" w:sz="4" w:space="0" w:color="auto"/>
              <w:right w:val="single" w:sz="12" w:space="0" w:color="auto"/>
            </w:tcBorders>
            <w:shd w:val="clear" w:color="auto" w:fill="FFFFFF"/>
          </w:tcPr>
          <w:p w14:paraId="4EC24882" w14:textId="77777777" w:rsidR="005045A9" w:rsidRPr="005045A9" w:rsidRDefault="005045A9" w:rsidP="005045A9">
            <w:pPr>
              <w:spacing w:after="120" w:line="240" w:lineRule="auto"/>
              <w:jc w:val="left"/>
              <w:rPr>
                <w:sz w:val="20"/>
              </w:rPr>
            </w:pPr>
          </w:p>
        </w:tc>
        <w:tc>
          <w:tcPr>
            <w:tcW w:w="1181" w:type="pct"/>
            <w:tcBorders>
              <w:top w:val="single" w:sz="4" w:space="0" w:color="auto"/>
              <w:left w:val="single" w:sz="12" w:space="0" w:color="auto"/>
              <w:bottom w:val="single" w:sz="4" w:space="0" w:color="auto"/>
            </w:tcBorders>
            <w:shd w:val="clear" w:color="auto" w:fill="FFFFFF"/>
          </w:tcPr>
          <w:p w14:paraId="0E64822A" w14:textId="77777777" w:rsidR="005045A9" w:rsidRPr="005045A9" w:rsidRDefault="005045A9" w:rsidP="005045A9">
            <w:pPr>
              <w:spacing w:after="120" w:line="240" w:lineRule="auto"/>
              <w:jc w:val="left"/>
              <w:rPr>
                <w:sz w:val="20"/>
              </w:rPr>
            </w:pPr>
          </w:p>
        </w:tc>
        <w:tc>
          <w:tcPr>
            <w:tcW w:w="1078" w:type="pct"/>
            <w:tcBorders>
              <w:top w:val="single" w:sz="4" w:space="0" w:color="auto"/>
              <w:bottom w:val="single" w:sz="4" w:space="0" w:color="auto"/>
            </w:tcBorders>
            <w:shd w:val="clear" w:color="auto" w:fill="FFFFFF"/>
          </w:tcPr>
          <w:p w14:paraId="40E23E0E" w14:textId="77777777" w:rsidR="005045A9" w:rsidRPr="005045A9" w:rsidRDefault="005045A9" w:rsidP="005045A9">
            <w:pPr>
              <w:spacing w:after="120" w:line="240" w:lineRule="auto"/>
              <w:jc w:val="left"/>
              <w:rPr>
                <w:sz w:val="20"/>
              </w:rPr>
            </w:pPr>
          </w:p>
        </w:tc>
        <w:tc>
          <w:tcPr>
            <w:tcW w:w="1230" w:type="pct"/>
            <w:tcBorders>
              <w:top w:val="single" w:sz="4" w:space="0" w:color="auto"/>
              <w:bottom w:val="single" w:sz="4" w:space="0" w:color="auto"/>
            </w:tcBorders>
            <w:shd w:val="clear" w:color="auto" w:fill="FFFFFF"/>
          </w:tcPr>
          <w:p w14:paraId="42736CC9" w14:textId="77777777" w:rsidR="005045A9" w:rsidRPr="005045A9" w:rsidRDefault="005045A9" w:rsidP="005045A9">
            <w:pPr>
              <w:spacing w:after="120" w:line="240" w:lineRule="auto"/>
              <w:jc w:val="left"/>
              <w:rPr>
                <w:sz w:val="20"/>
              </w:rPr>
            </w:pPr>
          </w:p>
        </w:tc>
      </w:tr>
      <w:tr w:rsidR="005045A9" w:rsidRPr="005045A9" w14:paraId="4759CE5E" w14:textId="77777777" w:rsidTr="007C3B0D">
        <w:trPr>
          <w:tblHeader/>
        </w:trPr>
        <w:tc>
          <w:tcPr>
            <w:tcW w:w="1512" w:type="pct"/>
            <w:gridSpan w:val="2"/>
            <w:tcBorders>
              <w:top w:val="single" w:sz="4" w:space="0" w:color="auto"/>
              <w:bottom w:val="single" w:sz="12" w:space="0" w:color="auto"/>
              <w:right w:val="single" w:sz="12" w:space="0" w:color="auto"/>
            </w:tcBorders>
            <w:shd w:val="clear" w:color="auto" w:fill="FFFFFF"/>
          </w:tcPr>
          <w:p w14:paraId="540975AB" w14:textId="77777777" w:rsidR="005045A9" w:rsidRPr="005045A9" w:rsidRDefault="005045A9" w:rsidP="005045A9">
            <w:pPr>
              <w:spacing w:after="120" w:line="240" w:lineRule="auto"/>
              <w:jc w:val="left"/>
              <w:rPr>
                <w:sz w:val="20"/>
              </w:rPr>
            </w:pPr>
          </w:p>
        </w:tc>
        <w:tc>
          <w:tcPr>
            <w:tcW w:w="1181" w:type="pct"/>
            <w:tcBorders>
              <w:top w:val="single" w:sz="4" w:space="0" w:color="auto"/>
              <w:left w:val="single" w:sz="12" w:space="0" w:color="auto"/>
              <w:bottom w:val="single" w:sz="12" w:space="0" w:color="auto"/>
            </w:tcBorders>
            <w:shd w:val="clear" w:color="auto" w:fill="FFFFFF"/>
          </w:tcPr>
          <w:p w14:paraId="09F3FF62" w14:textId="77777777" w:rsidR="005045A9" w:rsidRPr="005045A9" w:rsidRDefault="005045A9" w:rsidP="005045A9">
            <w:pPr>
              <w:spacing w:after="120" w:line="240" w:lineRule="auto"/>
              <w:jc w:val="left"/>
              <w:rPr>
                <w:sz w:val="20"/>
              </w:rPr>
            </w:pPr>
          </w:p>
        </w:tc>
        <w:tc>
          <w:tcPr>
            <w:tcW w:w="1078" w:type="pct"/>
            <w:tcBorders>
              <w:top w:val="single" w:sz="4" w:space="0" w:color="auto"/>
              <w:bottom w:val="single" w:sz="12" w:space="0" w:color="auto"/>
            </w:tcBorders>
            <w:shd w:val="clear" w:color="auto" w:fill="FFFFFF"/>
          </w:tcPr>
          <w:p w14:paraId="70991968" w14:textId="77777777" w:rsidR="005045A9" w:rsidRPr="005045A9" w:rsidRDefault="005045A9" w:rsidP="005045A9">
            <w:pPr>
              <w:spacing w:after="120" w:line="240" w:lineRule="auto"/>
              <w:jc w:val="left"/>
              <w:rPr>
                <w:sz w:val="20"/>
              </w:rPr>
            </w:pPr>
          </w:p>
        </w:tc>
        <w:tc>
          <w:tcPr>
            <w:tcW w:w="1230" w:type="pct"/>
            <w:tcBorders>
              <w:top w:val="single" w:sz="4" w:space="0" w:color="auto"/>
              <w:bottom w:val="single" w:sz="12" w:space="0" w:color="auto"/>
            </w:tcBorders>
            <w:shd w:val="clear" w:color="auto" w:fill="FFFFFF"/>
          </w:tcPr>
          <w:p w14:paraId="3C709D92" w14:textId="77777777" w:rsidR="005045A9" w:rsidRPr="005045A9" w:rsidRDefault="005045A9" w:rsidP="005045A9">
            <w:pPr>
              <w:spacing w:after="120" w:line="240" w:lineRule="auto"/>
              <w:jc w:val="left"/>
              <w:rPr>
                <w:sz w:val="20"/>
              </w:rPr>
            </w:pPr>
          </w:p>
        </w:tc>
      </w:tr>
      <w:tr w:rsidR="005045A9" w:rsidRPr="005045A9" w14:paraId="71FC0ED7" w14:textId="77777777" w:rsidTr="007C3B0D">
        <w:trPr>
          <w:tblHeader/>
        </w:trPr>
        <w:tc>
          <w:tcPr>
            <w:tcW w:w="1512" w:type="pct"/>
            <w:gridSpan w:val="2"/>
            <w:tcBorders>
              <w:top w:val="single" w:sz="4" w:space="0" w:color="auto"/>
              <w:bottom w:val="single" w:sz="4" w:space="0" w:color="auto"/>
              <w:right w:val="single" w:sz="12" w:space="0" w:color="auto"/>
            </w:tcBorders>
            <w:shd w:val="clear" w:color="auto" w:fill="E0E0E0"/>
          </w:tcPr>
          <w:p w14:paraId="5B4ECE4E" w14:textId="77777777" w:rsidR="005045A9" w:rsidRPr="005045A9" w:rsidRDefault="005045A9" w:rsidP="005045A9">
            <w:pPr>
              <w:keepNext/>
              <w:keepLines/>
              <w:spacing w:before="200" w:after="0"/>
              <w:outlineLvl w:val="6"/>
              <w:rPr>
                <w:rFonts w:asciiTheme="majorHAnsi" w:eastAsiaTheme="majorEastAsia" w:hAnsiTheme="majorHAnsi" w:cstheme="majorBidi"/>
                <w:i/>
                <w:iCs/>
                <w:color w:val="404040" w:themeColor="text1" w:themeTint="BF"/>
              </w:rPr>
            </w:pPr>
            <w:r w:rsidRPr="005045A9">
              <w:rPr>
                <w:rFonts w:asciiTheme="majorHAnsi" w:eastAsiaTheme="majorEastAsia" w:hAnsiTheme="majorHAnsi" w:cstheme="majorBidi"/>
                <w:i/>
                <w:iCs/>
                <w:color w:val="404040" w:themeColor="text1" w:themeTint="BF"/>
              </w:rPr>
              <w:t xml:space="preserve">Leistungsbewertung/ </w:t>
            </w:r>
          </w:p>
          <w:p w14:paraId="794D5E39" w14:textId="77777777" w:rsidR="005045A9" w:rsidRPr="005045A9" w:rsidRDefault="005045A9" w:rsidP="005045A9">
            <w:pPr>
              <w:rPr>
                <w:rFonts w:asciiTheme="majorHAnsi" w:hAnsiTheme="majorHAnsi"/>
                <w:i/>
              </w:rPr>
            </w:pPr>
            <w:r w:rsidRPr="005045A9">
              <w:rPr>
                <w:rFonts w:asciiTheme="majorHAnsi" w:eastAsiaTheme="majorEastAsia" w:hAnsiTheme="majorHAnsi" w:cstheme="majorBidi"/>
                <w:i/>
                <w:iCs/>
                <w:color w:val="404040" w:themeColor="text1" w:themeTint="BF"/>
              </w:rPr>
              <w:t>Leistungsdiagnose</w:t>
            </w:r>
          </w:p>
        </w:tc>
        <w:tc>
          <w:tcPr>
            <w:tcW w:w="1181" w:type="pct"/>
            <w:tcBorders>
              <w:top w:val="single" w:sz="4" w:space="0" w:color="auto"/>
              <w:left w:val="single" w:sz="12" w:space="0" w:color="auto"/>
              <w:bottom w:val="single" w:sz="4" w:space="0" w:color="auto"/>
            </w:tcBorders>
            <w:shd w:val="clear" w:color="auto" w:fill="E0E0E0"/>
          </w:tcPr>
          <w:p w14:paraId="2824B362" w14:textId="77777777" w:rsidR="005045A9" w:rsidRPr="005045A9" w:rsidRDefault="005045A9" w:rsidP="005045A9">
            <w:pPr>
              <w:spacing w:after="120" w:line="240" w:lineRule="auto"/>
              <w:jc w:val="left"/>
              <w:rPr>
                <w:sz w:val="20"/>
              </w:rPr>
            </w:pPr>
          </w:p>
        </w:tc>
        <w:tc>
          <w:tcPr>
            <w:tcW w:w="1078" w:type="pct"/>
            <w:tcBorders>
              <w:top w:val="single" w:sz="4" w:space="0" w:color="auto"/>
              <w:bottom w:val="single" w:sz="4" w:space="0" w:color="auto"/>
            </w:tcBorders>
            <w:shd w:val="clear" w:color="auto" w:fill="E0E0E0"/>
          </w:tcPr>
          <w:p w14:paraId="2302880D" w14:textId="77777777" w:rsidR="005045A9" w:rsidRPr="005045A9" w:rsidRDefault="005045A9" w:rsidP="005045A9">
            <w:pPr>
              <w:spacing w:after="120" w:line="240" w:lineRule="auto"/>
              <w:jc w:val="left"/>
              <w:rPr>
                <w:sz w:val="20"/>
              </w:rPr>
            </w:pPr>
          </w:p>
        </w:tc>
        <w:tc>
          <w:tcPr>
            <w:tcW w:w="1230" w:type="pct"/>
            <w:tcBorders>
              <w:top w:val="single" w:sz="4" w:space="0" w:color="auto"/>
              <w:bottom w:val="single" w:sz="4" w:space="0" w:color="auto"/>
            </w:tcBorders>
            <w:shd w:val="clear" w:color="auto" w:fill="E0E0E0"/>
          </w:tcPr>
          <w:p w14:paraId="332A1F35" w14:textId="77777777" w:rsidR="005045A9" w:rsidRPr="005045A9" w:rsidRDefault="005045A9" w:rsidP="005045A9">
            <w:pPr>
              <w:spacing w:after="120" w:line="240" w:lineRule="auto"/>
              <w:jc w:val="left"/>
              <w:rPr>
                <w:sz w:val="20"/>
              </w:rPr>
            </w:pPr>
          </w:p>
        </w:tc>
      </w:tr>
      <w:tr w:rsidR="005045A9" w:rsidRPr="005045A9" w14:paraId="6CA3A82D" w14:textId="77777777" w:rsidTr="007C3B0D">
        <w:trPr>
          <w:tblHeader/>
        </w:trPr>
        <w:tc>
          <w:tcPr>
            <w:tcW w:w="1512" w:type="pct"/>
            <w:gridSpan w:val="2"/>
            <w:tcBorders>
              <w:top w:val="single" w:sz="4" w:space="0" w:color="auto"/>
              <w:bottom w:val="single" w:sz="12" w:space="0" w:color="auto"/>
              <w:right w:val="single" w:sz="12" w:space="0" w:color="auto"/>
            </w:tcBorders>
            <w:shd w:val="clear" w:color="auto" w:fill="FFFFFF"/>
          </w:tcPr>
          <w:p w14:paraId="6DD23F18" w14:textId="77777777" w:rsidR="005045A9" w:rsidRPr="005045A9" w:rsidRDefault="005045A9" w:rsidP="005045A9">
            <w:pPr>
              <w:spacing w:after="120" w:line="240" w:lineRule="auto"/>
              <w:jc w:val="left"/>
              <w:rPr>
                <w:sz w:val="20"/>
              </w:rPr>
            </w:pPr>
          </w:p>
        </w:tc>
        <w:tc>
          <w:tcPr>
            <w:tcW w:w="1181" w:type="pct"/>
            <w:tcBorders>
              <w:top w:val="single" w:sz="4" w:space="0" w:color="auto"/>
              <w:left w:val="single" w:sz="12" w:space="0" w:color="auto"/>
              <w:bottom w:val="single" w:sz="12" w:space="0" w:color="auto"/>
            </w:tcBorders>
            <w:shd w:val="clear" w:color="auto" w:fill="FFFFFF"/>
          </w:tcPr>
          <w:p w14:paraId="35CB78A0" w14:textId="77777777" w:rsidR="005045A9" w:rsidRPr="005045A9" w:rsidRDefault="005045A9" w:rsidP="005045A9">
            <w:pPr>
              <w:spacing w:after="120" w:line="240" w:lineRule="auto"/>
              <w:jc w:val="left"/>
              <w:rPr>
                <w:sz w:val="20"/>
              </w:rPr>
            </w:pPr>
          </w:p>
        </w:tc>
        <w:tc>
          <w:tcPr>
            <w:tcW w:w="1078" w:type="pct"/>
            <w:tcBorders>
              <w:top w:val="single" w:sz="4" w:space="0" w:color="auto"/>
              <w:bottom w:val="single" w:sz="12" w:space="0" w:color="auto"/>
            </w:tcBorders>
            <w:shd w:val="clear" w:color="auto" w:fill="FFFFFF"/>
          </w:tcPr>
          <w:p w14:paraId="59DF642C" w14:textId="77777777" w:rsidR="005045A9" w:rsidRPr="005045A9" w:rsidRDefault="005045A9" w:rsidP="005045A9">
            <w:pPr>
              <w:spacing w:after="120" w:line="240" w:lineRule="auto"/>
              <w:jc w:val="left"/>
              <w:rPr>
                <w:sz w:val="20"/>
              </w:rPr>
            </w:pPr>
          </w:p>
        </w:tc>
        <w:tc>
          <w:tcPr>
            <w:tcW w:w="1230" w:type="pct"/>
            <w:tcBorders>
              <w:top w:val="single" w:sz="4" w:space="0" w:color="auto"/>
              <w:bottom w:val="single" w:sz="12" w:space="0" w:color="auto"/>
            </w:tcBorders>
            <w:shd w:val="clear" w:color="auto" w:fill="FFFFFF"/>
          </w:tcPr>
          <w:p w14:paraId="6A12C1DA" w14:textId="77777777" w:rsidR="005045A9" w:rsidRPr="005045A9" w:rsidRDefault="005045A9" w:rsidP="005045A9">
            <w:pPr>
              <w:spacing w:after="120" w:line="240" w:lineRule="auto"/>
              <w:jc w:val="left"/>
              <w:rPr>
                <w:sz w:val="20"/>
              </w:rPr>
            </w:pPr>
          </w:p>
        </w:tc>
      </w:tr>
      <w:tr w:rsidR="005045A9" w:rsidRPr="005045A9" w14:paraId="37B701AA" w14:textId="77777777" w:rsidTr="007C3B0D">
        <w:trPr>
          <w:tblHeader/>
        </w:trPr>
        <w:tc>
          <w:tcPr>
            <w:tcW w:w="1512" w:type="pct"/>
            <w:gridSpan w:val="2"/>
            <w:tcBorders>
              <w:top w:val="single" w:sz="4" w:space="0" w:color="auto"/>
              <w:bottom w:val="single" w:sz="12" w:space="0" w:color="auto"/>
              <w:right w:val="single" w:sz="12" w:space="0" w:color="auto"/>
            </w:tcBorders>
            <w:shd w:val="clear" w:color="auto" w:fill="FFFFFF"/>
          </w:tcPr>
          <w:p w14:paraId="5D77BA56" w14:textId="77777777" w:rsidR="005045A9" w:rsidRPr="005045A9" w:rsidRDefault="005045A9" w:rsidP="005045A9">
            <w:pPr>
              <w:spacing w:after="120" w:line="240" w:lineRule="auto"/>
              <w:jc w:val="left"/>
              <w:rPr>
                <w:sz w:val="20"/>
              </w:rPr>
            </w:pPr>
          </w:p>
        </w:tc>
        <w:tc>
          <w:tcPr>
            <w:tcW w:w="1181" w:type="pct"/>
            <w:tcBorders>
              <w:top w:val="single" w:sz="4" w:space="0" w:color="auto"/>
              <w:left w:val="single" w:sz="12" w:space="0" w:color="auto"/>
              <w:bottom w:val="single" w:sz="12" w:space="0" w:color="auto"/>
            </w:tcBorders>
            <w:shd w:val="clear" w:color="auto" w:fill="FFFFFF"/>
          </w:tcPr>
          <w:p w14:paraId="553455F9" w14:textId="77777777" w:rsidR="005045A9" w:rsidRPr="005045A9" w:rsidRDefault="005045A9" w:rsidP="005045A9">
            <w:pPr>
              <w:spacing w:after="120" w:line="240" w:lineRule="auto"/>
              <w:jc w:val="left"/>
              <w:rPr>
                <w:sz w:val="20"/>
              </w:rPr>
            </w:pPr>
          </w:p>
        </w:tc>
        <w:tc>
          <w:tcPr>
            <w:tcW w:w="1078" w:type="pct"/>
            <w:tcBorders>
              <w:top w:val="single" w:sz="4" w:space="0" w:color="auto"/>
              <w:bottom w:val="single" w:sz="12" w:space="0" w:color="auto"/>
            </w:tcBorders>
            <w:shd w:val="clear" w:color="auto" w:fill="FFFFFF"/>
          </w:tcPr>
          <w:p w14:paraId="53D31E67" w14:textId="77777777" w:rsidR="005045A9" w:rsidRPr="005045A9" w:rsidRDefault="005045A9" w:rsidP="005045A9">
            <w:pPr>
              <w:spacing w:after="120" w:line="240" w:lineRule="auto"/>
              <w:jc w:val="left"/>
              <w:rPr>
                <w:sz w:val="20"/>
              </w:rPr>
            </w:pPr>
          </w:p>
        </w:tc>
        <w:tc>
          <w:tcPr>
            <w:tcW w:w="1230" w:type="pct"/>
            <w:tcBorders>
              <w:top w:val="single" w:sz="4" w:space="0" w:color="auto"/>
              <w:bottom w:val="single" w:sz="12" w:space="0" w:color="auto"/>
            </w:tcBorders>
            <w:shd w:val="clear" w:color="auto" w:fill="FFFFFF"/>
          </w:tcPr>
          <w:p w14:paraId="6542334D" w14:textId="77777777" w:rsidR="005045A9" w:rsidRPr="005045A9" w:rsidRDefault="005045A9" w:rsidP="005045A9">
            <w:pPr>
              <w:spacing w:after="120" w:line="240" w:lineRule="auto"/>
              <w:jc w:val="left"/>
              <w:rPr>
                <w:sz w:val="20"/>
              </w:rPr>
            </w:pPr>
          </w:p>
        </w:tc>
      </w:tr>
      <w:tr w:rsidR="005045A9" w:rsidRPr="005045A9" w14:paraId="74CC4653" w14:textId="77777777" w:rsidTr="007C3B0D">
        <w:trPr>
          <w:tblHeader/>
        </w:trPr>
        <w:tc>
          <w:tcPr>
            <w:tcW w:w="1512" w:type="pct"/>
            <w:gridSpan w:val="2"/>
            <w:tcBorders>
              <w:top w:val="single" w:sz="12" w:space="0" w:color="auto"/>
              <w:bottom w:val="single" w:sz="4" w:space="0" w:color="auto"/>
              <w:right w:val="single" w:sz="12" w:space="0" w:color="auto"/>
            </w:tcBorders>
            <w:shd w:val="clear" w:color="auto" w:fill="D9D9D9"/>
          </w:tcPr>
          <w:p w14:paraId="02C7B7CB" w14:textId="77777777" w:rsidR="005045A9" w:rsidRPr="005045A9" w:rsidRDefault="005045A9" w:rsidP="005045A9">
            <w:pPr>
              <w:keepNext/>
              <w:keepLines/>
              <w:spacing w:before="200" w:after="0"/>
              <w:outlineLvl w:val="6"/>
              <w:rPr>
                <w:rFonts w:asciiTheme="majorHAnsi" w:eastAsiaTheme="majorEastAsia" w:hAnsiTheme="majorHAnsi" w:cstheme="majorBidi"/>
                <w:i/>
                <w:iCs/>
                <w:color w:val="404040" w:themeColor="text1" w:themeTint="BF"/>
              </w:rPr>
            </w:pPr>
            <w:r w:rsidRPr="005045A9">
              <w:rPr>
                <w:rFonts w:asciiTheme="majorHAnsi" w:eastAsiaTheme="majorEastAsia" w:hAnsiTheme="majorHAnsi" w:cstheme="majorBidi"/>
                <w:i/>
                <w:iCs/>
                <w:color w:val="404040" w:themeColor="text1" w:themeTint="BF"/>
              </w:rPr>
              <w:t>Fortbildung</w:t>
            </w:r>
          </w:p>
        </w:tc>
        <w:tc>
          <w:tcPr>
            <w:tcW w:w="1181" w:type="pct"/>
            <w:tcBorders>
              <w:top w:val="single" w:sz="12" w:space="0" w:color="auto"/>
              <w:left w:val="single" w:sz="12" w:space="0" w:color="auto"/>
            </w:tcBorders>
            <w:shd w:val="clear" w:color="auto" w:fill="D9D9D9"/>
          </w:tcPr>
          <w:p w14:paraId="42E2A2D7" w14:textId="77777777" w:rsidR="005045A9" w:rsidRPr="005045A9" w:rsidRDefault="005045A9" w:rsidP="005045A9">
            <w:pPr>
              <w:spacing w:after="120" w:line="240" w:lineRule="auto"/>
              <w:jc w:val="left"/>
              <w:rPr>
                <w:sz w:val="20"/>
              </w:rPr>
            </w:pPr>
          </w:p>
        </w:tc>
        <w:tc>
          <w:tcPr>
            <w:tcW w:w="1078" w:type="pct"/>
            <w:tcBorders>
              <w:top w:val="single" w:sz="12" w:space="0" w:color="auto"/>
            </w:tcBorders>
            <w:shd w:val="clear" w:color="auto" w:fill="D9D9D9"/>
          </w:tcPr>
          <w:p w14:paraId="0B8DDF83" w14:textId="77777777" w:rsidR="005045A9" w:rsidRPr="005045A9" w:rsidRDefault="005045A9" w:rsidP="005045A9">
            <w:pPr>
              <w:spacing w:after="120" w:line="240" w:lineRule="auto"/>
              <w:jc w:val="left"/>
              <w:rPr>
                <w:sz w:val="20"/>
              </w:rPr>
            </w:pPr>
          </w:p>
        </w:tc>
        <w:tc>
          <w:tcPr>
            <w:tcW w:w="1230" w:type="pct"/>
            <w:tcBorders>
              <w:top w:val="single" w:sz="12" w:space="0" w:color="auto"/>
            </w:tcBorders>
            <w:shd w:val="clear" w:color="auto" w:fill="D9D9D9"/>
          </w:tcPr>
          <w:p w14:paraId="5CC4610E" w14:textId="77777777" w:rsidR="005045A9" w:rsidRPr="005045A9" w:rsidRDefault="005045A9" w:rsidP="005045A9">
            <w:pPr>
              <w:spacing w:after="120" w:line="240" w:lineRule="auto"/>
              <w:jc w:val="left"/>
              <w:rPr>
                <w:sz w:val="20"/>
              </w:rPr>
            </w:pPr>
          </w:p>
        </w:tc>
      </w:tr>
      <w:tr w:rsidR="005045A9" w:rsidRPr="005045A9" w14:paraId="4468D4A5" w14:textId="77777777" w:rsidTr="007C3B0D">
        <w:trPr>
          <w:tblHeader/>
        </w:trPr>
        <w:tc>
          <w:tcPr>
            <w:tcW w:w="1512" w:type="pct"/>
            <w:gridSpan w:val="2"/>
            <w:tcBorders>
              <w:right w:val="single" w:sz="12" w:space="0" w:color="auto"/>
            </w:tcBorders>
            <w:shd w:val="clear" w:color="auto" w:fill="FFFFFF" w:themeFill="background1"/>
          </w:tcPr>
          <w:p w14:paraId="5BB2E21A" w14:textId="574F55CD" w:rsidR="005045A9" w:rsidRPr="005045A9" w:rsidRDefault="00B570C0" w:rsidP="005045A9">
            <w:pPr>
              <w:keepNext/>
              <w:keepLines/>
              <w:spacing w:before="200" w:after="0"/>
              <w:outlineLvl w:val="6"/>
              <w:rPr>
                <w:rFonts w:asciiTheme="majorHAnsi" w:eastAsiaTheme="majorEastAsia" w:hAnsiTheme="majorHAnsi" w:cstheme="majorBidi"/>
                <w:i/>
                <w:iCs/>
                <w:color w:val="404040" w:themeColor="text1" w:themeTint="BF"/>
              </w:rPr>
            </w:pPr>
            <w:r>
              <w:rPr>
                <w:rFonts w:asciiTheme="majorHAnsi" w:eastAsiaTheme="majorEastAsia" w:hAnsiTheme="majorHAnsi" w:cstheme="majorBidi"/>
                <w:i/>
                <w:iCs/>
                <w:color w:val="404040" w:themeColor="text1" w:themeTint="BF"/>
              </w:rPr>
              <w:t>f</w:t>
            </w:r>
            <w:r w:rsidRPr="005045A9">
              <w:rPr>
                <w:rFonts w:asciiTheme="majorHAnsi" w:eastAsiaTheme="majorEastAsia" w:hAnsiTheme="majorHAnsi" w:cstheme="majorBidi"/>
                <w:i/>
                <w:iCs/>
                <w:color w:val="404040" w:themeColor="text1" w:themeTint="BF"/>
              </w:rPr>
              <w:t xml:space="preserve">achspezifischer </w:t>
            </w:r>
            <w:r w:rsidR="005045A9" w:rsidRPr="005045A9">
              <w:rPr>
                <w:rFonts w:asciiTheme="majorHAnsi" w:eastAsiaTheme="majorEastAsia" w:hAnsiTheme="majorHAnsi" w:cstheme="majorBidi"/>
                <w:i/>
                <w:iCs/>
                <w:color w:val="404040" w:themeColor="text1" w:themeTint="BF"/>
              </w:rPr>
              <w:t>Bedarf</w:t>
            </w:r>
          </w:p>
        </w:tc>
        <w:tc>
          <w:tcPr>
            <w:tcW w:w="1181" w:type="pct"/>
            <w:tcBorders>
              <w:left w:val="single" w:sz="12" w:space="0" w:color="auto"/>
            </w:tcBorders>
          </w:tcPr>
          <w:p w14:paraId="7898D456" w14:textId="77777777" w:rsidR="005045A9" w:rsidRPr="005045A9" w:rsidRDefault="005045A9" w:rsidP="005045A9">
            <w:pPr>
              <w:spacing w:after="120" w:line="240" w:lineRule="auto"/>
              <w:jc w:val="left"/>
              <w:rPr>
                <w:sz w:val="20"/>
              </w:rPr>
            </w:pPr>
          </w:p>
        </w:tc>
        <w:tc>
          <w:tcPr>
            <w:tcW w:w="1078" w:type="pct"/>
          </w:tcPr>
          <w:p w14:paraId="1A16DFBB" w14:textId="77777777" w:rsidR="005045A9" w:rsidRPr="005045A9" w:rsidRDefault="005045A9" w:rsidP="005045A9">
            <w:pPr>
              <w:spacing w:after="120" w:line="240" w:lineRule="auto"/>
              <w:jc w:val="left"/>
              <w:rPr>
                <w:sz w:val="20"/>
              </w:rPr>
            </w:pPr>
          </w:p>
        </w:tc>
        <w:tc>
          <w:tcPr>
            <w:tcW w:w="1230" w:type="pct"/>
          </w:tcPr>
          <w:p w14:paraId="7A91BF67" w14:textId="77777777" w:rsidR="005045A9" w:rsidRPr="005045A9" w:rsidRDefault="005045A9" w:rsidP="005045A9">
            <w:pPr>
              <w:spacing w:after="120" w:line="240" w:lineRule="auto"/>
              <w:jc w:val="left"/>
              <w:rPr>
                <w:sz w:val="20"/>
              </w:rPr>
            </w:pPr>
          </w:p>
        </w:tc>
      </w:tr>
      <w:tr w:rsidR="005045A9" w:rsidRPr="005045A9" w14:paraId="56EEC4AD" w14:textId="77777777" w:rsidTr="007C3B0D">
        <w:trPr>
          <w:tblHeader/>
        </w:trPr>
        <w:tc>
          <w:tcPr>
            <w:tcW w:w="1512" w:type="pct"/>
            <w:gridSpan w:val="2"/>
            <w:tcBorders>
              <w:right w:val="single" w:sz="12" w:space="0" w:color="auto"/>
            </w:tcBorders>
            <w:shd w:val="clear" w:color="auto" w:fill="auto"/>
          </w:tcPr>
          <w:p w14:paraId="04B28BF2" w14:textId="77777777" w:rsidR="005045A9" w:rsidRPr="005045A9" w:rsidRDefault="005045A9" w:rsidP="005045A9">
            <w:pPr>
              <w:spacing w:after="120" w:line="240" w:lineRule="auto"/>
              <w:jc w:val="left"/>
              <w:rPr>
                <w:sz w:val="20"/>
              </w:rPr>
            </w:pPr>
          </w:p>
        </w:tc>
        <w:tc>
          <w:tcPr>
            <w:tcW w:w="1181" w:type="pct"/>
            <w:tcBorders>
              <w:left w:val="single" w:sz="12" w:space="0" w:color="auto"/>
            </w:tcBorders>
          </w:tcPr>
          <w:p w14:paraId="50AF79C3" w14:textId="77777777" w:rsidR="005045A9" w:rsidRPr="005045A9" w:rsidRDefault="005045A9" w:rsidP="005045A9">
            <w:pPr>
              <w:spacing w:after="120" w:line="240" w:lineRule="auto"/>
              <w:jc w:val="left"/>
              <w:rPr>
                <w:sz w:val="20"/>
              </w:rPr>
            </w:pPr>
          </w:p>
        </w:tc>
        <w:tc>
          <w:tcPr>
            <w:tcW w:w="1078" w:type="pct"/>
          </w:tcPr>
          <w:p w14:paraId="76DF062D" w14:textId="77777777" w:rsidR="005045A9" w:rsidRPr="005045A9" w:rsidRDefault="005045A9" w:rsidP="005045A9">
            <w:pPr>
              <w:spacing w:after="120" w:line="240" w:lineRule="auto"/>
              <w:jc w:val="left"/>
              <w:rPr>
                <w:sz w:val="20"/>
              </w:rPr>
            </w:pPr>
          </w:p>
        </w:tc>
        <w:tc>
          <w:tcPr>
            <w:tcW w:w="1230" w:type="pct"/>
          </w:tcPr>
          <w:p w14:paraId="64FCF278" w14:textId="77777777" w:rsidR="005045A9" w:rsidRPr="005045A9" w:rsidRDefault="005045A9" w:rsidP="005045A9">
            <w:pPr>
              <w:spacing w:after="120" w:line="240" w:lineRule="auto"/>
              <w:jc w:val="left"/>
              <w:rPr>
                <w:sz w:val="20"/>
              </w:rPr>
            </w:pPr>
          </w:p>
        </w:tc>
      </w:tr>
      <w:tr w:rsidR="005045A9" w:rsidRPr="005045A9" w14:paraId="456109AE" w14:textId="77777777" w:rsidTr="007C3B0D">
        <w:trPr>
          <w:tblHeader/>
        </w:trPr>
        <w:tc>
          <w:tcPr>
            <w:tcW w:w="1512" w:type="pct"/>
            <w:gridSpan w:val="2"/>
            <w:tcBorders>
              <w:right w:val="single" w:sz="12" w:space="0" w:color="auto"/>
            </w:tcBorders>
            <w:shd w:val="clear" w:color="auto" w:fill="FFFFFF" w:themeFill="background1"/>
          </w:tcPr>
          <w:p w14:paraId="20FC0DF2" w14:textId="199B7B1B" w:rsidR="005045A9" w:rsidRPr="005045A9" w:rsidRDefault="00B570C0" w:rsidP="005045A9">
            <w:pPr>
              <w:keepNext/>
              <w:keepLines/>
              <w:spacing w:before="200" w:after="0"/>
              <w:outlineLvl w:val="6"/>
              <w:rPr>
                <w:rFonts w:asciiTheme="majorHAnsi" w:eastAsiaTheme="majorEastAsia" w:hAnsiTheme="majorHAnsi" w:cstheme="majorBidi"/>
                <w:i/>
                <w:iCs/>
                <w:color w:val="404040" w:themeColor="text1" w:themeTint="BF"/>
              </w:rPr>
            </w:pPr>
            <w:r>
              <w:rPr>
                <w:rFonts w:asciiTheme="majorHAnsi" w:eastAsiaTheme="majorEastAsia" w:hAnsiTheme="majorHAnsi" w:cstheme="majorBidi"/>
                <w:i/>
                <w:iCs/>
                <w:color w:val="404040" w:themeColor="text1" w:themeTint="BF"/>
              </w:rPr>
              <w:t>f</w:t>
            </w:r>
            <w:r w:rsidRPr="005045A9">
              <w:rPr>
                <w:rFonts w:asciiTheme="majorHAnsi" w:eastAsiaTheme="majorEastAsia" w:hAnsiTheme="majorHAnsi" w:cstheme="majorBidi"/>
                <w:i/>
                <w:iCs/>
                <w:color w:val="404040" w:themeColor="text1" w:themeTint="BF"/>
              </w:rPr>
              <w:t xml:space="preserve">achübergreifender </w:t>
            </w:r>
            <w:r w:rsidR="005045A9" w:rsidRPr="005045A9">
              <w:rPr>
                <w:rFonts w:asciiTheme="majorHAnsi" w:eastAsiaTheme="majorEastAsia" w:hAnsiTheme="majorHAnsi" w:cstheme="majorBidi"/>
                <w:i/>
                <w:iCs/>
                <w:color w:val="404040" w:themeColor="text1" w:themeTint="BF"/>
              </w:rPr>
              <w:t>Bedarf</w:t>
            </w:r>
          </w:p>
        </w:tc>
        <w:tc>
          <w:tcPr>
            <w:tcW w:w="1181" w:type="pct"/>
            <w:tcBorders>
              <w:left w:val="single" w:sz="12" w:space="0" w:color="auto"/>
            </w:tcBorders>
          </w:tcPr>
          <w:p w14:paraId="00AFC260" w14:textId="77777777" w:rsidR="005045A9" w:rsidRPr="005045A9" w:rsidRDefault="005045A9" w:rsidP="005045A9">
            <w:pPr>
              <w:spacing w:after="120" w:line="240" w:lineRule="auto"/>
              <w:jc w:val="left"/>
              <w:rPr>
                <w:sz w:val="20"/>
              </w:rPr>
            </w:pPr>
          </w:p>
        </w:tc>
        <w:tc>
          <w:tcPr>
            <w:tcW w:w="1078" w:type="pct"/>
          </w:tcPr>
          <w:p w14:paraId="71C09EF6" w14:textId="77777777" w:rsidR="005045A9" w:rsidRPr="005045A9" w:rsidRDefault="005045A9" w:rsidP="005045A9">
            <w:pPr>
              <w:spacing w:after="120" w:line="240" w:lineRule="auto"/>
              <w:jc w:val="left"/>
              <w:rPr>
                <w:sz w:val="20"/>
              </w:rPr>
            </w:pPr>
          </w:p>
        </w:tc>
        <w:tc>
          <w:tcPr>
            <w:tcW w:w="1230" w:type="pct"/>
          </w:tcPr>
          <w:p w14:paraId="059F2527" w14:textId="77777777" w:rsidR="005045A9" w:rsidRPr="005045A9" w:rsidRDefault="005045A9" w:rsidP="005045A9">
            <w:pPr>
              <w:spacing w:after="120" w:line="240" w:lineRule="auto"/>
              <w:jc w:val="left"/>
              <w:rPr>
                <w:sz w:val="20"/>
              </w:rPr>
            </w:pPr>
          </w:p>
        </w:tc>
      </w:tr>
      <w:tr w:rsidR="005045A9" w:rsidRPr="005045A9" w14:paraId="24567F7B" w14:textId="77777777" w:rsidTr="007C3B0D">
        <w:trPr>
          <w:tblHeader/>
        </w:trPr>
        <w:tc>
          <w:tcPr>
            <w:tcW w:w="1512" w:type="pct"/>
            <w:gridSpan w:val="2"/>
            <w:tcBorders>
              <w:right w:val="single" w:sz="12" w:space="0" w:color="auto"/>
            </w:tcBorders>
            <w:shd w:val="clear" w:color="auto" w:fill="auto"/>
          </w:tcPr>
          <w:p w14:paraId="36BD411D" w14:textId="77777777" w:rsidR="005045A9" w:rsidRPr="005045A9" w:rsidRDefault="005045A9" w:rsidP="005045A9">
            <w:pPr>
              <w:spacing w:after="120" w:line="240" w:lineRule="auto"/>
              <w:jc w:val="left"/>
              <w:rPr>
                <w:sz w:val="20"/>
              </w:rPr>
            </w:pPr>
          </w:p>
        </w:tc>
        <w:tc>
          <w:tcPr>
            <w:tcW w:w="1181" w:type="pct"/>
            <w:tcBorders>
              <w:left w:val="single" w:sz="12" w:space="0" w:color="auto"/>
            </w:tcBorders>
          </w:tcPr>
          <w:p w14:paraId="1577B467" w14:textId="77777777" w:rsidR="005045A9" w:rsidRPr="005045A9" w:rsidRDefault="005045A9" w:rsidP="005045A9">
            <w:pPr>
              <w:spacing w:after="120" w:line="240" w:lineRule="auto"/>
              <w:jc w:val="left"/>
              <w:rPr>
                <w:sz w:val="20"/>
              </w:rPr>
            </w:pPr>
          </w:p>
        </w:tc>
        <w:tc>
          <w:tcPr>
            <w:tcW w:w="1078" w:type="pct"/>
          </w:tcPr>
          <w:p w14:paraId="2C50961B" w14:textId="77777777" w:rsidR="005045A9" w:rsidRPr="005045A9" w:rsidRDefault="005045A9" w:rsidP="005045A9">
            <w:pPr>
              <w:spacing w:after="120" w:line="240" w:lineRule="auto"/>
              <w:jc w:val="left"/>
              <w:rPr>
                <w:sz w:val="20"/>
              </w:rPr>
            </w:pPr>
          </w:p>
        </w:tc>
        <w:tc>
          <w:tcPr>
            <w:tcW w:w="1230" w:type="pct"/>
          </w:tcPr>
          <w:p w14:paraId="2A9B569D" w14:textId="77777777" w:rsidR="005045A9" w:rsidRPr="005045A9" w:rsidRDefault="005045A9" w:rsidP="005045A9">
            <w:pPr>
              <w:spacing w:after="120" w:line="240" w:lineRule="auto"/>
              <w:jc w:val="left"/>
              <w:rPr>
                <w:sz w:val="20"/>
              </w:rPr>
            </w:pPr>
          </w:p>
        </w:tc>
      </w:tr>
    </w:tbl>
    <w:p w14:paraId="2743618A" w14:textId="77777777" w:rsidR="00D07991" w:rsidRPr="00315AA9" w:rsidRDefault="00D07991">
      <w:pPr>
        <w:rPr>
          <w:sz w:val="14"/>
        </w:rPr>
      </w:pPr>
    </w:p>
    <w:sectPr w:rsidR="00D07991" w:rsidRPr="00315AA9" w:rsidSect="00A71BA0">
      <w:headerReference w:type="even" r:id="rId22"/>
      <w:headerReference w:type="default" r:id="rId23"/>
      <w:footerReference w:type="even" r:id="rId24"/>
      <w:footerReference w:type="default" r:id="rId25"/>
      <w:headerReference w:type="first" r:id="rId26"/>
      <w:footerReference w:type="first" r:id="rId27"/>
      <w:pgSz w:w="11906" w:h="16838"/>
      <w:pgMar w:top="1417" w:right="1276" w:bottom="1134" w:left="1417" w:header="0" w:footer="482"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36838" w14:textId="77777777" w:rsidR="00396737" w:rsidRDefault="00396737" w:rsidP="00E41112">
      <w:pPr>
        <w:spacing w:after="0" w:line="240" w:lineRule="auto"/>
      </w:pPr>
      <w:r>
        <w:separator/>
      </w:r>
    </w:p>
  </w:endnote>
  <w:endnote w:type="continuationSeparator" w:id="0">
    <w:p w14:paraId="4C58BB06" w14:textId="77777777" w:rsidR="00396737" w:rsidRDefault="00396737" w:rsidP="00E4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altName w:val="Baskerville"/>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ont297">
    <w:altName w:val="Times New Roman"/>
    <w:charset w:val="01"/>
    <w:family w:val="auto"/>
    <w:pitch w:val="variable"/>
  </w:font>
  <w:font w:name="Lucida Grande">
    <w:altName w:val="Calibri"/>
    <w:charset w:val="00"/>
    <w:family w:val="swiss"/>
    <w:pitch w:val="variable"/>
    <w:sig w:usb0="E1000AEF" w:usb1="5000A1FF" w:usb2="00000000" w:usb3="00000000" w:csb0="000001BF" w:csb1="00000000"/>
  </w:font>
  <w:font w:name="Wingdings 3">
    <w:panose1 w:val="05040102010807070707"/>
    <w:charset w:val="02"/>
    <w:family w:val="roman"/>
    <w:pitch w:val="variable"/>
    <w:sig w:usb0="00000000" w:usb1="10000000" w:usb2="00000000" w:usb3="00000000" w:csb0="80000000" w:csb1="00000000"/>
  </w:font>
  <w:font w:name="font267">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089241"/>
      <w:docPartObj>
        <w:docPartGallery w:val="Page Numbers (Bottom of Page)"/>
        <w:docPartUnique/>
      </w:docPartObj>
    </w:sdtPr>
    <w:sdtEndPr/>
    <w:sdtContent>
      <w:p w14:paraId="04D8760A" w14:textId="4CFDEFC2" w:rsidR="001C480E" w:rsidRDefault="001C480E">
        <w:pPr>
          <w:pStyle w:val="Fuzeile"/>
        </w:pPr>
        <w:r>
          <w:tab/>
          <w:t>QUA-</w:t>
        </w:r>
        <w:proofErr w:type="spellStart"/>
        <w:r>
          <w:t>LiS.NRW</w:t>
        </w:r>
        <w:proofErr w:type="spellEnd"/>
        <w:r>
          <w:tab/>
        </w:r>
        <w:r>
          <w:fldChar w:fldCharType="begin"/>
        </w:r>
        <w:r>
          <w:instrText>PAGE   \* MERGEFORMAT</w:instrText>
        </w:r>
        <w:r>
          <w:fldChar w:fldCharType="separate"/>
        </w:r>
        <w:r w:rsidR="000C2CDE">
          <w:rPr>
            <w:noProof/>
          </w:rPr>
          <w:t>2</w:t>
        </w:r>
        <w:r>
          <w:fldChar w:fldCharType="end"/>
        </w:r>
      </w:p>
    </w:sdtContent>
  </w:sdt>
  <w:p w14:paraId="42D06DED" w14:textId="77777777" w:rsidR="001C480E" w:rsidRDefault="001C48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54042"/>
      <w:docPartObj>
        <w:docPartGallery w:val="Page Numbers (Bottom of Page)"/>
        <w:docPartUnique/>
      </w:docPartObj>
    </w:sdtPr>
    <w:sdtEndPr/>
    <w:sdtContent>
      <w:p w14:paraId="47DEC48F" w14:textId="22CD1C9A" w:rsidR="001C480E" w:rsidRDefault="001C480E" w:rsidP="003179C1">
        <w:pPr>
          <w:pStyle w:val="Fuzeile"/>
          <w:tabs>
            <w:tab w:val="clear" w:pos="4536"/>
            <w:tab w:val="clear" w:pos="9072"/>
            <w:tab w:val="center" w:pos="7088"/>
            <w:tab w:val="right" w:pos="14317"/>
          </w:tabs>
        </w:pPr>
        <w:r>
          <w:tab/>
        </w:r>
        <w:r>
          <w:tab/>
        </w:r>
        <w:r>
          <w:tab/>
        </w:r>
        <w:r>
          <w:fldChar w:fldCharType="begin"/>
        </w:r>
        <w:r>
          <w:instrText>PAGE   \* MERGEFORMAT</w:instrText>
        </w:r>
        <w:r>
          <w:fldChar w:fldCharType="separate"/>
        </w:r>
        <w:r w:rsidR="000C2CDE">
          <w:rPr>
            <w:noProof/>
          </w:rPr>
          <w:t>20</w:t>
        </w:r>
        <w:r>
          <w:fldChar w:fldCharType="end"/>
        </w:r>
      </w:p>
    </w:sdtContent>
  </w:sdt>
  <w:p w14:paraId="48277784" w14:textId="77777777" w:rsidR="001C480E" w:rsidRDefault="001C48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728C" w14:textId="74D3A46A" w:rsidR="001C480E" w:rsidRDefault="001C480E" w:rsidP="00407F13">
    <w:pPr>
      <w:pStyle w:val="Fuzeile"/>
    </w:pPr>
    <w:r>
      <w:fldChar w:fldCharType="begin"/>
    </w:r>
    <w:r>
      <w:instrText xml:space="preserve"> PAGE </w:instrText>
    </w:r>
    <w:r>
      <w:fldChar w:fldCharType="separate"/>
    </w:r>
    <w:r>
      <w:rPr>
        <w:noProof/>
      </w:rPr>
      <w:t>31</w:t>
    </w:r>
    <w:r>
      <w:fldChar w:fldCharType="end"/>
    </w:r>
    <w:r>
      <w:fldChar w:fldCharType="begin"/>
    </w:r>
    <w:r>
      <w:instrText xml:space="preserve"> PAGE   \* MERGEFORMAT </w:instrText>
    </w:r>
    <w:r>
      <w:fldChar w:fldCharType="separate"/>
    </w:r>
    <w:r>
      <w:rPr>
        <w:noProof/>
      </w:rPr>
      <w:t>31</w:t>
    </w:r>
    <w:r>
      <w:fldChar w:fldCharType="end"/>
    </w:r>
    <w:r>
      <w:tab/>
      <w:t>QUA-</w:t>
    </w:r>
    <w:proofErr w:type="spellStart"/>
    <w:r>
      <w:t>LiS.NRW</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68879"/>
      <w:docPartObj>
        <w:docPartGallery w:val="Page Numbers (Bottom of Page)"/>
        <w:docPartUnique/>
      </w:docPartObj>
    </w:sdtPr>
    <w:sdtEndPr/>
    <w:sdtContent>
      <w:p w14:paraId="5630FC93" w14:textId="1C57C5FE" w:rsidR="001C480E" w:rsidRDefault="001C480E" w:rsidP="00A71BA0">
        <w:pPr>
          <w:pStyle w:val="Fuzeile"/>
        </w:pPr>
        <w:r>
          <w:tab/>
        </w:r>
        <w:r>
          <w:tab/>
        </w:r>
        <w:r>
          <w:fldChar w:fldCharType="begin"/>
        </w:r>
        <w:r>
          <w:instrText>PAGE   \* MERGEFORMAT</w:instrText>
        </w:r>
        <w:r>
          <w:fldChar w:fldCharType="separate"/>
        </w:r>
        <w:r w:rsidR="000C2CDE">
          <w:rPr>
            <w:noProof/>
          </w:rPr>
          <w:t>31</w:t>
        </w:r>
        <w:r>
          <w:fldChar w:fldCharType="end"/>
        </w:r>
      </w:p>
    </w:sdtContent>
  </w:sdt>
  <w:p w14:paraId="25081C29" w14:textId="2A4ED523" w:rsidR="001C480E" w:rsidRDefault="001C480E" w:rsidP="00407F1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7C8E" w14:textId="76576087" w:rsidR="001C480E" w:rsidRDefault="001C480E" w:rsidP="00407F13">
    <w:pPr>
      <w:pStyle w:val="Fuzeile"/>
      <w:tabs>
        <w:tab w:val="center" w:pos="9072"/>
      </w:tabs>
    </w:pPr>
    <w:r>
      <w:tab/>
      <w:t>QUA-</w:t>
    </w:r>
    <w:proofErr w:type="spellStart"/>
    <w:r>
      <w:t>LiS.NRW</w:t>
    </w:r>
    <w:proofErr w:type="spellEnd"/>
    <w:r>
      <w:tab/>
    </w:r>
    <w:r>
      <w:fldChar w:fldCharType="begin"/>
    </w:r>
    <w:r>
      <w:instrText xml:space="preserve"> PAGE </w:instrText>
    </w:r>
    <w:r>
      <w:fldChar w:fldCharType="separate"/>
    </w:r>
    <w:r>
      <w:rPr>
        <w:noProof/>
      </w:rPr>
      <w:t>31</w:t>
    </w:r>
    <w:r>
      <w:fldChar w:fldCharType="end"/>
    </w:r>
    <w:r>
      <w:fldChar w:fldCharType="begin"/>
    </w:r>
    <w:r>
      <w:instrText xml:space="preserve"> PAGE   \* MERGEFORMAT </w:instrText>
    </w:r>
    <w:r>
      <w:fldChar w:fldCharType="separate"/>
    </w:r>
    <w:r>
      <w:rPr>
        <w:noProof/>
      </w:rPr>
      <w:t>31</w:t>
    </w:r>
    <w:r>
      <w:fldChar w:fldCharType="end"/>
    </w:r>
  </w:p>
  <w:p w14:paraId="3E8B1A3E" w14:textId="77777777" w:rsidR="001C480E" w:rsidRDefault="001C48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8E50" w14:textId="77777777" w:rsidR="00396737" w:rsidRDefault="00396737" w:rsidP="00E41112">
      <w:pPr>
        <w:spacing w:after="0" w:line="240" w:lineRule="auto"/>
      </w:pPr>
      <w:r>
        <w:separator/>
      </w:r>
    </w:p>
  </w:footnote>
  <w:footnote w:type="continuationSeparator" w:id="0">
    <w:p w14:paraId="31D05A9C" w14:textId="77777777" w:rsidR="00396737" w:rsidRDefault="00396737" w:rsidP="00E4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D877" w14:textId="77777777" w:rsidR="001C480E" w:rsidRDefault="001C48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2B88" w14:textId="77777777" w:rsidR="001C480E" w:rsidRDefault="001C48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E198" w14:textId="77777777" w:rsidR="001C480E" w:rsidRDefault="001C48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515B62"/>
    <w:multiLevelType w:val="hybridMultilevel"/>
    <w:tmpl w:val="A77023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05DE354F"/>
    <w:multiLevelType w:val="hybridMultilevel"/>
    <w:tmpl w:val="8DA6B8E2"/>
    <w:lvl w:ilvl="0" w:tplc="E12AA1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0C1B28F6"/>
    <w:multiLevelType w:val="hybridMultilevel"/>
    <w:tmpl w:val="5F5A52D2"/>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21" w15:restartNumberingAfterBreak="0">
    <w:nsid w:val="0CAB3C1B"/>
    <w:multiLevelType w:val="hybridMultilevel"/>
    <w:tmpl w:val="11508454"/>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22" w15:restartNumberingAfterBreak="0">
    <w:nsid w:val="0CE723B2"/>
    <w:multiLevelType w:val="hybridMultilevel"/>
    <w:tmpl w:val="37425330"/>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23" w15:restartNumberingAfterBreak="0">
    <w:nsid w:val="11C55F3C"/>
    <w:multiLevelType w:val="hybridMultilevel"/>
    <w:tmpl w:val="A41661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5825BAF"/>
    <w:multiLevelType w:val="hybridMultilevel"/>
    <w:tmpl w:val="48FC7B40"/>
    <w:lvl w:ilvl="0" w:tplc="D0447FB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9846C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CA3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B80A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CC062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EA4B8">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284"/>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342D10">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284"/>
        </w:tabs>
        <w:ind w:left="498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A2E9A0">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284"/>
        </w:tabs>
        <w:ind w:left="57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E4DE0">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284"/>
        </w:tabs>
        <w:ind w:left="642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A646AB"/>
    <w:multiLevelType w:val="hybridMultilevel"/>
    <w:tmpl w:val="1E283960"/>
    <w:lvl w:ilvl="0" w:tplc="04070001">
      <w:start w:val="1"/>
      <w:numFmt w:val="bullet"/>
      <w:lvlText w:val=""/>
      <w:lvlJc w:val="left"/>
      <w:pPr>
        <w:ind w:left="720" w:hanging="360"/>
      </w:pPr>
      <w:rPr>
        <w:rFonts w:ascii="Symbol" w:hAnsi="Symbol" w:hint="default"/>
      </w:rPr>
    </w:lvl>
    <w:lvl w:ilvl="1" w:tplc="109CB65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5AA4DD5"/>
    <w:multiLevelType w:val="hybridMultilevel"/>
    <w:tmpl w:val="DF207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89711A7"/>
    <w:multiLevelType w:val="hybridMultilevel"/>
    <w:tmpl w:val="E4CCF698"/>
    <w:lvl w:ilvl="0" w:tplc="AED0E9B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F87F9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E4A7A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AD3F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0448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26A612">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284"/>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286F8">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284"/>
        </w:tabs>
        <w:ind w:left="498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72403E">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284"/>
        </w:tabs>
        <w:ind w:left="57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A1BC">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284"/>
        </w:tabs>
        <w:ind w:left="642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BB81EC5"/>
    <w:multiLevelType w:val="hybridMultilevel"/>
    <w:tmpl w:val="65561146"/>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29"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E304A"/>
    <w:multiLevelType w:val="hybridMultilevel"/>
    <w:tmpl w:val="DA102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227B74C8"/>
    <w:multiLevelType w:val="hybridMultilevel"/>
    <w:tmpl w:val="E1B459AC"/>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32" w15:restartNumberingAfterBreak="0">
    <w:nsid w:val="24835EF0"/>
    <w:multiLevelType w:val="hybridMultilevel"/>
    <w:tmpl w:val="B8D456DC"/>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33" w15:restartNumberingAfterBreak="0">
    <w:nsid w:val="248C5212"/>
    <w:multiLevelType w:val="hybridMultilevel"/>
    <w:tmpl w:val="7BE0B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5223B5C"/>
    <w:multiLevelType w:val="hybridMultilevel"/>
    <w:tmpl w:val="F6D87074"/>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35" w15:restartNumberingAfterBreak="0">
    <w:nsid w:val="28DF2FB3"/>
    <w:multiLevelType w:val="hybridMultilevel"/>
    <w:tmpl w:val="264E0B0C"/>
    <w:lvl w:ilvl="0" w:tplc="E12AA1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37" w15:restartNumberingAfterBreak="0">
    <w:nsid w:val="30B13D82"/>
    <w:multiLevelType w:val="hybridMultilevel"/>
    <w:tmpl w:val="B2563A04"/>
    <w:lvl w:ilvl="0" w:tplc="01E04C2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602BD8">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284"/>
        </w:tabs>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1FC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E4D5B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F2BE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C687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8C128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66A75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A2EE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4AE2C27"/>
    <w:multiLevelType w:val="hybridMultilevel"/>
    <w:tmpl w:val="3EA006F0"/>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39" w15:restartNumberingAfterBreak="0">
    <w:nsid w:val="391405E6"/>
    <w:multiLevelType w:val="hybridMultilevel"/>
    <w:tmpl w:val="E24E7704"/>
    <w:lvl w:ilvl="0" w:tplc="E12AA1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E78366C"/>
    <w:multiLevelType w:val="hybridMultilevel"/>
    <w:tmpl w:val="B1BE3678"/>
    <w:lvl w:ilvl="0" w:tplc="C5B667F6">
      <w:start w:val="1"/>
      <w:numFmt w:val="bullet"/>
      <w:lvlText w:val="•"/>
      <w:lvlJc w:val="left"/>
      <w:pPr>
        <w:ind w:left="1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8637E0">
      <w:start w:val="1"/>
      <w:numFmt w:val="bullet"/>
      <w:lvlText w:val="•"/>
      <w:lvlJc w:val="left"/>
      <w:pPr>
        <w:ind w:left="7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05296">
      <w:start w:val="1"/>
      <w:numFmt w:val="bullet"/>
      <w:lvlText w:val="•"/>
      <w:lvlJc w:val="left"/>
      <w:pPr>
        <w:ind w:left="13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645968">
      <w:start w:val="1"/>
      <w:numFmt w:val="bullet"/>
      <w:lvlText w:val="•"/>
      <w:lvlJc w:val="left"/>
      <w:pPr>
        <w:ind w:left="19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403CC">
      <w:start w:val="1"/>
      <w:numFmt w:val="bullet"/>
      <w:lvlText w:val="•"/>
      <w:lvlJc w:val="left"/>
      <w:pPr>
        <w:ind w:left="25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46EFAA">
      <w:start w:val="1"/>
      <w:numFmt w:val="bullet"/>
      <w:lvlText w:val="•"/>
      <w:lvlJc w:val="left"/>
      <w:pPr>
        <w:ind w:left="31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A0AA86">
      <w:start w:val="1"/>
      <w:numFmt w:val="bullet"/>
      <w:lvlText w:val="•"/>
      <w:lvlJc w:val="left"/>
      <w:pPr>
        <w:ind w:left="37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44946">
      <w:start w:val="1"/>
      <w:numFmt w:val="bullet"/>
      <w:lvlText w:val="•"/>
      <w:lvlJc w:val="left"/>
      <w:pPr>
        <w:ind w:left="43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C1072">
      <w:start w:val="1"/>
      <w:numFmt w:val="bullet"/>
      <w:lvlText w:val="•"/>
      <w:lvlJc w:val="left"/>
      <w:pPr>
        <w:ind w:left="4986"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F3D532F"/>
    <w:multiLevelType w:val="hybridMultilevel"/>
    <w:tmpl w:val="D7FA2B58"/>
    <w:lvl w:ilvl="0" w:tplc="1B1C6EF0">
      <w:start w:val="1"/>
      <w:numFmt w:val="bullet"/>
      <w:lvlText w:val="•"/>
      <w:lvlJc w:val="left"/>
      <w:pPr>
        <w:ind w:left="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F84D76">
      <w:start w:val="1"/>
      <w:numFmt w:val="bullet"/>
      <w:lvlText w:val="•"/>
      <w:lvlJc w:val="left"/>
      <w:pPr>
        <w:ind w:left="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F2DD90">
      <w:start w:val="1"/>
      <w:numFmt w:val="bullet"/>
      <w:lvlText w:val="•"/>
      <w:lvlJc w:val="left"/>
      <w:pPr>
        <w:ind w:left="1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69A96">
      <w:start w:val="1"/>
      <w:numFmt w:val="bullet"/>
      <w:lvlText w:val="•"/>
      <w:lvlJc w:val="left"/>
      <w:pPr>
        <w:ind w:left="1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D0913C">
      <w:start w:val="1"/>
      <w:numFmt w:val="bullet"/>
      <w:lvlText w:val="•"/>
      <w:lvlJc w:val="left"/>
      <w:pPr>
        <w:ind w:left="25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4A88A">
      <w:start w:val="1"/>
      <w:numFmt w:val="bullet"/>
      <w:lvlText w:val="•"/>
      <w:lvlJc w:val="left"/>
      <w:pPr>
        <w:ind w:left="3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411F0">
      <w:start w:val="1"/>
      <w:numFmt w:val="bullet"/>
      <w:lvlText w:val="•"/>
      <w:lvlJc w:val="left"/>
      <w:pPr>
        <w:ind w:left="3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A9DF2">
      <w:start w:val="1"/>
      <w:numFmt w:val="bullet"/>
      <w:lvlText w:val="•"/>
      <w:lvlJc w:val="left"/>
      <w:pPr>
        <w:ind w:left="4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A9962">
      <w:start w:val="1"/>
      <w:numFmt w:val="bullet"/>
      <w:lvlText w:val="•"/>
      <w:lvlJc w:val="left"/>
      <w:pPr>
        <w:ind w:left="4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31A0F12"/>
    <w:multiLevelType w:val="hybridMultilevel"/>
    <w:tmpl w:val="9086D6CA"/>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43" w15:restartNumberingAfterBreak="0">
    <w:nsid w:val="439F69B3"/>
    <w:multiLevelType w:val="hybridMultilevel"/>
    <w:tmpl w:val="6DAE3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78E5527"/>
    <w:multiLevelType w:val="hybridMultilevel"/>
    <w:tmpl w:val="1238462C"/>
    <w:lvl w:ilvl="0" w:tplc="0DC8F834">
      <w:numFmt w:val="bullet"/>
      <w:lvlText w:val=""/>
      <w:lvlJc w:val="left"/>
      <w:pPr>
        <w:tabs>
          <w:tab w:val="num" w:pos="360"/>
        </w:tabs>
        <w:ind w:left="360" w:hanging="360"/>
      </w:pPr>
      <w:rPr>
        <w:rFonts w:ascii="Symbol" w:eastAsia="Times New Roman" w:hAnsi="Symbol" w:cs="Tahoma" w:hint="default"/>
      </w:rPr>
    </w:lvl>
    <w:lvl w:ilvl="1" w:tplc="04070003">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897EA8"/>
    <w:multiLevelType w:val="hybridMultilevel"/>
    <w:tmpl w:val="8F4CC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F80179D"/>
    <w:multiLevelType w:val="hybridMultilevel"/>
    <w:tmpl w:val="3CA042FC"/>
    <w:lvl w:ilvl="0" w:tplc="21288804">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cs="Courier New" w:hint="default"/>
      </w:rPr>
    </w:lvl>
    <w:lvl w:ilvl="2" w:tplc="04070005">
      <w:start w:val="1"/>
      <w:numFmt w:val="bullet"/>
      <w:lvlText w:val=""/>
      <w:lvlJc w:val="left"/>
      <w:pPr>
        <w:ind w:left="1812" w:hanging="360"/>
      </w:pPr>
      <w:rPr>
        <w:rFonts w:ascii="Wingdings" w:hAnsi="Wingdings" w:hint="default"/>
      </w:rPr>
    </w:lvl>
    <w:lvl w:ilvl="3" w:tplc="04070001">
      <w:start w:val="1"/>
      <w:numFmt w:val="bullet"/>
      <w:lvlText w:val=""/>
      <w:lvlJc w:val="left"/>
      <w:pPr>
        <w:ind w:left="2532" w:hanging="360"/>
      </w:pPr>
      <w:rPr>
        <w:rFonts w:ascii="Symbol" w:hAnsi="Symbol" w:hint="default"/>
      </w:rPr>
    </w:lvl>
    <w:lvl w:ilvl="4" w:tplc="04070003">
      <w:start w:val="1"/>
      <w:numFmt w:val="bullet"/>
      <w:lvlText w:val="o"/>
      <w:lvlJc w:val="left"/>
      <w:pPr>
        <w:ind w:left="3252" w:hanging="360"/>
      </w:pPr>
      <w:rPr>
        <w:rFonts w:ascii="Courier New" w:hAnsi="Courier New" w:cs="Courier New" w:hint="default"/>
      </w:rPr>
    </w:lvl>
    <w:lvl w:ilvl="5" w:tplc="04070005">
      <w:start w:val="1"/>
      <w:numFmt w:val="bullet"/>
      <w:lvlText w:val=""/>
      <w:lvlJc w:val="left"/>
      <w:pPr>
        <w:ind w:left="3972" w:hanging="360"/>
      </w:pPr>
      <w:rPr>
        <w:rFonts w:ascii="Wingdings" w:hAnsi="Wingdings" w:hint="default"/>
      </w:rPr>
    </w:lvl>
    <w:lvl w:ilvl="6" w:tplc="04070001">
      <w:start w:val="1"/>
      <w:numFmt w:val="bullet"/>
      <w:lvlText w:val=""/>
      <w:lvlJc w:val="left"/>
      <w:pPr>
        <w:ind w:left="4692" w:hanging="360"/>
      </w:pPr>
      <w:rPr>
        <w:rFonts w:ascii="Symbol" w:hAnsi="Symbol" w:hint="default"/>
      </w:rPr>
    </w:lvl>
    <w:lvl w:ilvl="7" w:tplc="04070003">
      <w:start w:val="1"/>
      <w:numFmt w:val="bullet"/>
      <w:lvlText w:val="o"/>
      <w:lvlJc w:val="left"/>
      <w:pPr>
        <w:ind w:left="5412" w:hanging="360"/>
      </w:pPr>
      <w:rPr>
        <w:rFonts w:ascii="Courier New" w:hAnsi="Courier New" w:cs="Courier New" w:hint="default"/>
      </w:rPr>
    </w:lvl>
    <w:lvl w:ilvl="8" w:tplc="04070005">
      <w:start w:val="1"/>
      <w:numFmt w:val="bullet"/>
      <w:lvlText w:val=""/>
      <w:lvlJc w:val="left"/>
      <w:pPr>
        <w:ind w:left="6132" w:hanging="360"/>
      </w:pPr>
      <w:rPr>
        <w:rFonts w:ascii="Wingdings" w:hAnsi="Wingdings" w:hint="default"/>
      </w:rPr>
    </w:lvl>
  </w:abstractNum>
  <w:abstractNum w:abstractNumId="47" w15:restartNumberingAfterBreak="0">
    <w:nsid w:val="52CD55EB"/>
    <w:multiLevelType w:val="hybridMultilevel"/>
    <w:tmpl w:val="E272D994"/>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48" w15:restartNumberingAfterBreak="0">
    <w:nsid w:val="573D0DB9"/>
    <w:multiLevelType w:val="hybridMultilevel"/>
    <w:tmpl w:val="D3B8E574"/>
    <w:lvl w:ilvl="0" w:tplc="203CED9E">
      <w:start w:val="1"/>
      <w:numFmt w:val="bullet"/>
      <w:pStyle w:val="UVVereinbarungenList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9"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BA34650"/>
    <w:multiLevelType w:val="hybridMultilevel"/>
    <w:tmpl w:val="74F09D98"/>
    <w:lvl w:ilvl="0" w:tplc="E12AA1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63712D94"/>
    <w:multiLevelType w:val="hybridMultilevel"/>
    <w:tmpl w:val="7C8EE1E0"/>
    <w:lvl w:ilvl="0" w:tplc="E12AA1EA">
      <w:start w:val="1"/>
      <w:numFmt w:val="bullet"/>
      <w:lvlText w:val=""/>
      <w:lvlJc w:val="left"/>
      <w:pPr>
        <w:ind w:left="371" w:hanging="360"/>
      </w:pPr>
      <w:rPr>
        <w:rFonts w:ascii="Symbol" w:hAnsi="Symbol"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52" w15:restartNumberingAfterBreak="0">
    <w:nsid w:val="69F8203B"/>
    <w:multiLevelType w:val="hybridMultilevel"/>
    <w:tmpl w:val="6E10E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B75484E"/>
    <w:multiLevelType w:val="hybridMultilevel"/>
    <w:tmpl w:val="C520E7E2"/>
    <w:lvl w:ilvl="0" w:tplc="86BEB0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E174A98"/>
    <w:multiLevelType w:val="hybridMultilevel"/>
    <w:tmpl w:val="5BF4F274"/>
    <w:lvl w:ilvl="0" w:tplc="042ED464">
      <w:start w:val="1"/>
      <w:numFmt w:val="bullet"/>
      <w:pStyle w:val="UVKEfacett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5" w15:restartNumberingAfterBreak="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9C14F3"/>
    <w:multiLevelType w:val="hybridMultilevel"/>
    <w:tmpl w:val="90AE0ECC"/>
    <w:lvl w:ilvl="0" w:tplc="21288804">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cs="Courier New" w:hint="default"/>
      </w:rPr>
    </w:lvl>
    <w:lvl w:ilvl="2" w:tplc="04070005">
      <w:start w:val="1"/>
      <w:numFmt w:val="bullet"/>
      <w:lvlText w:val=""/>
      <w:lvlJc w:val="left"/>
      <w:pPr>
        <w:ind w:left="1812" w:hanging="360"/>
      </w:pPr>
      <w:rPr>
        <w:rFonts w:ascii="Wingdings" w:hAnsi="Wingdings" w:hint="default"/>
      </w:rPr>
    </w:lvl>
    <w:lvl w:ilvl="3" w:tplc="04070001">
      <w:start w:val="1"/>
      <w:numFmt w:val="bullet"/>
      <w:lvlText w:val=""/>
      <w:lvlJc w:val="left"/>
      <w:pPr>
        <w:ind w:left="2532" w:hanging="360"/>
      </w:pPr>
      <w:rPr>
        <w:rFonts w:ascii="Symbol" w:hAnsi="Symbol" w:hint="default"/>
      </w:rPr>
    </w:lvl>
    <w:lvl w:ilvl="4" w:tplc="04070003">
      <w:start w:val="1"/>
      <w:numFmt w:val="bullet"/>
      <w:lvlText w:val="o"/>
      <w:lvlJc w:val="left"/>
      <w:pPr>
        <w:ind w:left="3252" w:hanging="360"/>
      </w:pPr>
      <w:rPr>
        <w:rFonts w:ascii="Courier New" w:hAnsi="Courier New" w:cs="Courier New" w:hint="default"/>
      </w:rPr>
    </w:lvl>
    <w:lvl w:ilvl="5" w:tplc="04070005">
      <w:start w:val="1"/>
      <w:numFmt w:val="bullet"/>
      <w:lvlText w:val=""/>
      <w:lvlJc w:val="left"/>
      <w:pPr>
        <w:ind w:left="3972" w:hanging="360"/>
      </w:pPr>
      <w:rPr>
        <w:rFonts w:ascii="Wingdings" w:hAnsi="Wingdings" w:hint="default"/>
      </w:rPr>
    </w:lvl>
    <w:lvl w:ilvl="6" w:tplc="04070001">
      <w:start w:val="1"/>
      <w:numFmt w:val="bullet"/>
      <w:lvlText w:val=""/>
      <w:lvlJc w:val="left"/>
      <w:pPr>
        <w:ind w:left="4692" w:hanging="360"/>
      </w:pPr>
      <w:rPr>
        <w:rFonts w:ascii="Symbol" w:hAnsi="Symbol" w:hint="default"/>
      </w:rPr>
    </w:lvl>
    <w:lvl w:ilvl="7" w:tplc="04070003">
      <w:start w:val="1"/>
      <w:numFmt w:val="bullet"/>
      <w:lvlText w:val="o"/>
      <w:lvlJc w:val="left"/>
      <w:pPr>
        <w:ind w:left="5412" w:hanging="360"/>
      </w:pPr>
      <w:rPr>
        <w:rFonts w:ascii="Courier New" w:hAnsi="Courier New" w:cs="Courier New" w:hint="default"/>
      </w:rPr>
    </w:lvl>
    <w:lvl w:ilvl="8" w:tplc="04070005">
      <w:start w:val="1"/>
      <w:numFmt w:val="bullet"/>
      <w:lvlText w:val=""/>
      <w:lvlJc w:val="left"/>
      <w:pPr>
        <w:ind w:left="6132" w:hanging="360"/>
      </w:pPr>
      <w:rPr>
        <w:rFonts w:ascii="Wingdings" w:hAnsi="Wingdings" w:hint="default"/>
      </w:rPr>
    </w:lvl>
  </w:abstractNum>
  <w:abstractNum w:abstractNumId="57" w15:restartNumberingAfterBreak="0">
    <w:nsid w:val="70AF4BFC"/>
    <w:multiLevelType w:val="hybridMultilevel"/>
    <w:tmpl w:val="7C3C8FDA"/>
    <w:lvl w:ilvl="0" w:tplc="3FF281DA">
      <w:start w:val="1"/>
      <w:numFmt w:val="bullet"/>
      <w:lvlText w:val="•"/>
      <w:lvlJc w:val="left"/>
      <w:pPr>
        <w:ind w:left="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14EEE6">
      <w:start w:val="1"/>
      <w:numFmt w:val="bullet"/>
      <w:lvlText w:val="•"/>
      <w:lvlJc w:val="left"/>
      <w:pPr>
        <w:ind w:left="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D03C60">
      <w:start w:val="1"/>
      <w:numFmt w:val="bullet"/>
      <w:lvlText w:val="•"/>
      <w:lvlJc w:val="left"/>
      <w:pPr>
        <w:ind w:left="1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A26F0">
      <w:start w:val="1"/>
      <w:numFmt w:val="bullet"/>
      <w:lvlText w:val="•"/>
      <w:lvlJc w:val="left"/>
      <w:pPr>
        <w:ind w:left="1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6870A0">
      <w:start w:val="1"/>
      <w:numFmt w:val="bullet"/>
      <w:lvlText w:val="•"/>
      <w:lvlJc w:val="left"/>
      <w:pPr>
        <w:ind w:left="25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E160E">
      <w:start w:val="1"/>
      <w:numFmt w:val="bullet"/>
      <w:lvlText w:val="•"/>
      <w:lvlJc w:val="left"/>
      <w:pPr>
        <w:ind w:left="3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800C4">
      <w:start w:val="1"/>
      <w:numFmt w:val="bullet"/>
      <w:lvlText w:val="•"/>
      <w:lvlJc w:val="left"/>
      <w:pPr>
        <w:ind w:left="3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E4932">
      <w:start w:val="1"/>
      <w:numFmt w:val="bullet"/>
      <w:lvlText w:val="•"/>
      <w:lvlJc w:val="left"/>
      <w:pPr>
        <w:ind w:left="4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000414">
      <w:start w:val="1"/>
      <w:numFmt w:val="bullet"/>
      <w:lvlText w:val="•"/>
      <w:lvlJc w:val="left"/>
      <w:pPr>
        <w:ind w:left="4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3876017"/>
    <w:multiLevelType w:val="hybridMultilevel"/>
    <w:tmpl w:val="4E8EF742"/>
    <w:lvl w:ilvl="0" w:tplc="56E26D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088C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803D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CCB23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72F71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4"/>
        </w:tabs>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F61002">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284"/>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068DE8">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284"/>
        </w:tabs>
        <w:ind w:left="498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448D4">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284"/>
        </w:tabs>
        <w:ind w:left="57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5EB44C">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284"/>
        </w:tabs>
        <w:ind w:left="642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76A20876"/>
    <w:multiLevelType w:val="hybridMultilevel"/>
    <w:tmpl w:val="A1969F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76EF0678"/>
    <w:multiLevelType w:val="hybridMultilevel"/>
    <w:tmpl w:val="5A80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64" w15:restartNumberingAfterBreak="0">
    <w:nsid w:val="7D4F1C84"/>
    <w:multiLevelType w:val="hybridMultilevel"/>
    <w:tmpl w:val="F18872BC"/>
    <w:lvl w:ilvl="0" w:tplc="262A7216">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48"/>
  </w:num>
  <w:num w:numId="2">
    <w:abstractNumId w:val="5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23"/>
  </w:num>
  <w:num w:numId="11">
    <w:abstractNumId w:val="40"/>
  </w:num>
  <w:num w:numId="12">
    <w:abstractNumId w:val="37"/>
  </w:num>
  <w:num w:numId="13">
    <w:abstractNumId w:val="37"/>
    <w:lvlOverride w:ilvl="0">
      <w:lvl w:ilvl="0" w:tplc="01E04C2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602BD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F21FC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E4D5B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F2BE0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C6870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8C128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A66A75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8A2EE4">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7"/>
  </w:num>
  <w:num w:numId="15">
    <w:abstractNumId w:val="24"/>
  </w:num>
  <w:num w:numId="16">
    <w:abstractNumId w:val="58"/>
  </w:num>
  <w:num w:numId="17">
    <w:abstractNumId w:val="41"/>
  </w:num>
  <w:num w:numId="18">
    <w:abstractNumId w:val="57"/>
  </w:num>
  <w:num w:numId="19">
    <w:abstractNumId w:val="60"/>
  </w:num>
  <w:num w:numId="20">
    <w:abstractNumId w:val="13"/>
  </w:num>
  <w:num w:numId="21">
    <w:abstractNumId w:val="14"/>
  </w:num>
  <w:num w:numId="22">
    <w:abstractNumId w:val="15"/>
  </w:num>
  <w:num w:numId="23">
    <w:abstractNumId w:val="7"/>
  </w:num>
  <w:num w:numId="24">
    <w:abstractNumId w:val="8"/>
  </w:num>
  <w:num w:numId="25">
    <w:abstractNumId w:val="16"/>
  </w:num>
  <w:num w:numId="26">
    <w:abstractNumId w:val="17"/>
  </w:num>
  <w:num w:numId="27">
    <w:abstractNumId w:val="9"/>
  </w:num>
  <w:num w:numId="28">
    <w:abstractNumId w:val="10"/>
  </w:num>
  <w:num w:numId="29">
    <w:abstractNumId w:val="11"/>
  </w:num>
  <w:num w:numId="30">
    <w:abstractNumId w:val="12"/>
  </w:num>
  <w:num w:numId="31">
    <w:abstractNumId w:val="56"/>
  </w:num>
  <w:num w:numId="32">
    <w:abstractNumId w:val="18"/>
  </w:num>
  <w:num w:numId="33">
    <w:abstractNumId w:val="46"/>
  </w:num>
  <w:num w:numId="34">
    <w:abstractNumId w:val="64"/>
  </w:num>
  <w:num w:numId="35">
    <w:abstractNumId w:val="53"/>
  </w:num>
  <w:num w:numId="36">
    <w:abstractNumId w:val="63"/>
  </w:num>
  <w:num w:numId="37">
    <w:abstractNumId w:val="62"/>
  </w:num>
  <w:num w:numId="38">
    <w:abstractNumId w:val="49"/>
  </w:num>
  <w:num w:numId="39">
    <w:abstractNumId w:val="29"/>
  </w:num>
  <w:num w:numId="40">
    <w:abstractNumId w:val="36"/>
  </w:num>
  <w:num w:numId="41">
    <w:abstractNumId w:val="55"/>
  </w:num>
  <w:num w:numId="42">
    <w:abstractNumId w:val="45"/>
  </w:num>
  <w:num w:numId="43">
    <w:abstractNumId w:val="26"/>
  </w:num>
  <w:num w:numId="44">
    <w:abstractNumId w:val="30"/>
  </w:num>
  <w:num w:numId="45">
    <w:abstractNumId w:val="44"/>
  </w:num>
  <w:num w:numId="46">
    <w:abstractNumId w:val="21"/>
  </w:num>
  <w:num w:numId="47">
    <w:abstractNumId w:val="50"/>
  </w:num>
  <w:num w:numId="48">
    <w:abstractNumId w:val="51"/>
  </w:num>
  <w:num w:numId="49">
    <w:abstractNumId w:val="22"/>
  </w:num>
  <w:num w:numId="50">
    <w:abstractNumId w:val="47"/>
  </w:num>
  <w:num w:numId="51">
    <w:abstractNumId w:val="35"/>
  </w:num>
  <w:num w:numId="52">
    <w:abstractNumId w:val="42"/>
  </w:num>
  <w:num w:numId="53">
    <w:abstractNumId w:val="20"/>
  </w:num>
  <w:num w:numId="54">
    <w:abstractNumId w:val="31"/>
  </w:num>
  <w:num w:numId="55">
    <w:abstractNumId w:val="34"/>
  </w:num>
  <w:num w:numId="56">
    <w:abstractNumId w:val="19"/>
  </w:num>
  <w:num w:numId="57">
    <w:abstractNumId w:val="32"/>
  </w:num>
  <w:num w:numId="58">
    <w:abstractNumId w:val="38"/>
  </w:num>
  <w:num w:numId="59">
    <w:abstractNumId w:val="39"/>
  </w:num>
  <w:num w:numId="60">
    <w:abstractNumId w:val="28"/>
  </w:num>
  <w:num w:numId="61">
    <w:abstractNumId w:val="59"/>
  </w:num>
  <w:num w:numId="62">
    <w:abstractNumId w:val="61"/>
  </w:num>
  <w:num w:numId="63">
    <w:abstractNumId w:val="43"/>
  </w:num>
  <w:num w:numId="64">
    <w:abstractNumId w:val="25"/>
  </w:num>
  <w:num w:numId="65">
    <w:abstractNumId w:val="33"/>
  </w:num>
  <w:num w:numId="66">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3e13d114-4e13-44f5-808c-c9edfdbc5624}"/>
  </w:docVars>
  <w:rsids>
    <w:rsidRoot w:val="00994EF4"/>
    <w:rsid w:val="00001A8F"/>
    <w:rsid w:val="00001BB4"/>
    <w:rsid w:val="00001F57"/>
    <w:rsid w:val="00013581"/>
    <w:rsid w:val="0001461A"/>
    <w:rsid w:val="0001472F"/>
    <w:rsid w:val="00016A8F"/>
    <w:rsid w:val="00024F2B"/>
    <w:rsid w:val="0003187F"/>
    <w:rsid w:val="000327C0"/>
    <w:rsid w:val="00040C84"/>
    <w:rsid w:val="00042926"/>
    <w:rsid w:val="00044688"/>
    <w:rsid w:val="00047AAE"/>
    <w:rsid w:val="00054ED9"/>
    <w:rsid w:val="00055366"/>
    <w:rsid w:val="00055AC8"/>
    <w:rsid w:val="00065347"/>
    <w:rsid w:val="0007652A"/>
    <w:rsid w:val="000804DD"/>
    <w:rsid w:val="00094ADE"/>
    <w:rsid w:val="00095F5E"/>
    <w:rsid w:val="000A02BE"/>
    <w:rsid w:val="000A65D9"/>
    <w:rsid w:val="000A7364"/>
    <w:rsid w:val="000B0B8A"/>
    <w:rsid w:val="000B2D2F"/>
    <w:rsid w:val="000B32D0"/>
    <w:rsid w:val="000C2B5E"/>
    <w:rsid w:val="000C2CDE"/>
    <w:rsid w:val="000C569C"/>
    <w:rsid w:val="000D038E"/>
    <w:rsid w:val="000D0487"/>
    <w:rsid w:val="000D5266"/>
    <w:rsid w:val="000D5DB6"/>
    <w:rsid w:val="000D6759"/>
    <w:rsid w:val="000D6983"/>
    <w:rsid w:val="000D762A"/>
    <w:rsid w:val="000E0CE7"/>
    <w:rsid w:val="000E1A8C"/>
    <w:rsid w:val="000E22FB"/>
    <w:rsid w:val="000E74FB"/>
    <w:rsid w:val="000F4FC7"/>
    <w:rsid w:val="00103BD5"/>
    <w:rsid w:val="00104463"/>
    <w:rsid w:val="001101F0"/>
    <w:rsid w:val="00117A8C"/>
    <w:rsid w:val="001243BE"/>
    <w:rsid w:val="00132301"/>
    <w:rsid w:val="0014040B"/>
    <w:rsid w:val="00142728"/>
    <w:rsid w:val="001432C2"/>
    <w:rsid w:val="0015037D"/>
    <w:rsid w:val="001547F9"/>
    <w:rsid w:val="00165B4B"/>
    <w:rsid w:val="00166723"/>
    <w:rsid w:val="001708BA"/>
    <w:rsid w:val="001774D8"/>
    <w:rsid w:val="00186D1C"/>
    <w:rsid w:val="00187BDC"/>
    <w:rsid w:val="0019618C"/>
    <w:rsid w:val="0019735F"/>
    <w:rsid w:val="001A0DD4"/>
    <w:rsid w:val="001B3DAD"/>
    <w:rsid w:val="001B5A6F"/>
    <w:rsid w:val="001B6F09"/>
    <w:rsid w:val="001C480E"/>
    <w:rsid w:val="001D33B8"/>
    <w:rsid w:val="001E2148"/>
    <w:rsid w:val="001E395F"/>
    <w:rsid w:val="001E4834"/>
    <w:rsid w:val="001F3519"/>
    <w:rsid w:val="001F609F"/>
    <w:rsid w:val="001F6715"/>
    <w:rsid w:val="001F6E95"/>
    <w:rsid w:val="001F7FE2"/>
    <w:rsid w:val="00203B3C"/>
    <w:rsid w:val="00207FFD"/>
    <w:rsid w:val="00210D2F"/>
    <w:rsid w:val="00211303"/>
    <w:rsid w:val="00212B29"/>
    <w:rsid w:val="002147EA"/>
    <w:rsid w:val="00215AEB"/>
    <w:rsid w:val="0021765B"/>
    <w:rsid w:val="00217C54"/>
    <w:rsid w:val="00220665"/>
    <w:rsid w:val="002228FB"/>
    <w:rsid w:val="00224ECE"/>
    <w:rsid w:val="002275FF"/>
    <w:rsid w:val="0023384C"/>
    <w:rsid w:val="00241A5A"/>
    <w:rsid w:val="00241D2A"/>
    <w:rsid w:val="00247402"/>
    <w:rsid w:val="00250C78"/>
    <w:rsid w:val="00251305"/>
    <w:rsid w:val="00251BA9"/>
    <w:rsid w:val="0025363C"/>
    <w:rsid w:val="00255CD5"/>
    <w:rsid w:val="0026098D"/>
    <w:rsid w:val="00260B7B"/>
    <w:rsid w:val="00261371"/>
    <w:rsid w:val="002615C5"/>
    <w:rsid w:val="00262A81"/>
    <w:rsid w:val="002657A4"/>
    <w:rsid w:val="0027799F"/>
    <w:rsid w:val="00280C4D"/>
    <w:rsid w:val="00282FF4"/>
    <w:rsid w:val="0028745D"/>
    <w:rsid w:val="0029013F"/>
    <w:rsid w:val="00294391"/>
    <w:rsid w:val="00294855"/>
    <w:rsid w:val="00294F3A"/>
    <w:rsid w:val="0029639A"/>
    <w:rsid w:val="002A4DE5"/>
    <w:rsid w:val="002A578C"/>
    <w:rsid w:val="002B1DBD"/>
    <w:rsid w:val="002B4765"/>
    <w:rsid w:val="002B590C"/>
    <w:rsid w:val="002B764D"/>
    <w:rsid w:val="002C096B"/>
    <w:rsid w:val="002C2DF3"/>
    <w:rsid w:val="002C6383"/>
    <w:rsid w:val="002C73AF"/>
    <w:rsid w:val="002D1707"/>
    <w:rsid w:val="002D2D42"/>
    <w:rsid w:val="002D329B"/>
    <w:rsid w:val="002D5E4F"/>
    <w:rsid w:val="002D6041"/>
    <w:rsid w:val="002D7565"/>
    <w:rsid w:val="002E3070"/>
    <w:rsid w:val="002E61A0"/>
    <w:rsid w:val="002E7F07"/>
    <w:rsid w:val="002F420D"/>
    <w:rsid w:val="00301BC4"/>
    <w:rsid w:val="00302391"/>
    <w:rsid w:val="0030488C"/>
    <w:rsid w:val="00311F10"/>
    <w:rsid w:val="00315AA9"/>
    <w:rsid w:val="003179C1"/>
    <w:rsid w:val="00331F02"/>
    <w:rsid w:val="003401D9"/>
    <w:rsid w:val="00351EBB"/>
    <w:rsid w:val="00352268"/>
    <w:rsid w:val="0035284C"/>
    <w:rsid w:val="003564D9"/>
    <w:rsid w:val="00360A09"/>
    <w:rsid w:val="00364F93"/>
    <w:rsid w:val="00380CC8"/>
    <w:rsid w:val="00381FC2"/>
    <w:rsid w:val="003831AE"/>
    <w:rsid w:val="00386F87"/>
    <w:rsid w:val="00390387"/>
    <w:rsid w:val="00396737"/>
    <w:rsid w:val="003967A1"/>
    <w:rsid w:val="003A1411"/>
    <w:rsid w:val="003A23BB"/>
    <w:rsid w:val="003A488B"/>
    <w:rsid w:val="003A6030"/>
    <w:rsid w:val="003A74B6"/>
    <w:rsid w:val="003B3996"/>
    <w:rsid w:val="003B4F0F"/>
    <w:rsid w:val="003C1195"/>
    <w:rsid w:val="003C47B3"/>
    <w:rsid w:val="003C47E6"/>
    <w:rsid w:val="003C542C"/>
    <w:rsid w:val="003C72BF"/>
    <w:rsid w:val="003D31A1"/>
    <w:rsid w:val="003D38FE"/>
    <w:rsid w:val="003D5D41"/>
    <w:rsid w:val="003E0DF4"/>
    <w:rsid w:val="003E2A70"/>
    <w:rsid w:val="003E7870"/>
    <w:rsid w:val="003F491B"/>
    <w:rsid w:val="003F7C55"/>
    <w:rsid w:val="00404EF0"/>
    <w:rsid w:val="00407F13"/>
    <w:rsid w:val="004107B7"/>
    <w:rsid w:val="00414896"/>
    <w:rsid w:val="00421F71"/>
    <w:rsid w:val="004233FC"/>
    <w:rsid w:val="00437E54"/>
    <w:rsid w:val="004409BB"/>
    <w:rsid w:val="00440EDC"/>
    <w:rsid w:val="00441BCB"/>
    <w:rsid w:val="00460328"/>
    <w:rsid w:val="00461344"/>
    <w:rsid w:val="0046475D"/>
    <w:rsid w:val="00465FDE"/>
    <w:rsid w:val="00472458"/>
    <w:rsid w:val="00473279"/>
    <w:rsid w:val="0047434E"/>
    <w:rsid w:val="00475EC4"/>
    <w:rsid w:val="004762D6"/>
    <w:rsid w:val="00476E81"/>
    <w:rsid w:val="0048182C"/>
    <w:rsid w:val="0048676D"/>
    <w:rsid w:val="004908B1"/>
    <w:rsid w:val="00493F98"/>
    <w:rsid w:val="00495130"/>
    <w:rsid w:val="004A0414"/>
    <w:rsid w:val="004A506C"/>
    <w:rsid w:val="004A5DD3"/>
    <w:rsid w:val="004B37E3"/>
    <w:rsid w:val="004B56CE"/>
    <w:rsid w:val="004C0A39"/>
    <w:rsid w:val="004D227D"/>
    <w:rsid w:val="004D29F7"/>
    <w:rsid w:val="004D4631"/>
    <w:rsid w:val="004D544F"/>
    <w:rsid w:val="004E004E"/>
    <w:rsid w:val="004E0382"/>
    <w:rsid w:val="004F04A4"/>
    <w:rsid w:val="004F3A45"/>
    <w:rsid w:val="00501F0C"/>
    <w:rsid w:val="005026BC"/>
    <w:rsid w:val="005045A9"/>
    <w:rsid w:val="00505744"/>
    <w:rsid w:val="005100CB"/>
    <w:rsid w:val="005118D2"/>
    <w:rsid w:val="00511DC6"/>
    <w:rsid w:val="00514A5C"/>
    <w:rsid w:val="00525C32"/>
    <w:rsid w:val="00527B67"/>
    <w:rsid w:val="00532744"/>
    <w:rsid w:val="00535A3D"/>
    <w:rsid w:val="0053612A"/>
    <w:rsid w:val="00536F17"/>
    <w:rsid w:val="00537F4C"/>
    <w:rsid w:val="005427C3"/>
    <w:rsid w:val="0055512D"/>
    <w:rsid w:val="00556161"/>
    <w:rsid w:val="00561C22"/>
    <w:rsid w:val="00561F4E"/>
    <w:rsid w:val="00564CEA"/>
    <w:rsid w:val="0056654F"/>
    <w:rsid w:val="00570AF1"/>
    <w:rsid w:val="0059030E"/>
    <w:rsid w:val="005953DE"/>
    <w:rsid w:val="00596615"/>
    <w:rsid w:val="005A4489"/>
    <w:rsid w:val="005A4B04"/>
    <w:rsid w:val="005B040E"/>
    <w:rsid w:val="005B05DF"/>
    <w:rsid w:val="005B0955"/>
    <w:rsid w:val="005B32CD"/>
    <w:rsid w:val="005B38F4"/>
    <w:rsid w:val="005B4E21"/>
    <w:rsid w:val="005B5A4B"/>
    <w:rsid w:val="005B5BD0"/>
    <w:rsid w:val="005C17FC"/>
    <w:rsid w:val="005C2AC8"/>
    <w:rsid w:val="005C4E3A"/>
    <w:rsid w:val="005E5827"/>
    <w:rsid w:val="005F0C72"/>
    <w:rsid w:val="005F658F"/>
    <w:rsid w:val="005F74F5"/>
    <w:rsid w:val="00604ACF"/>
    <w:rsid w:val="00605715"/>
    <w:rsid w:val="00606AF7"/>
    <w:rsid w:val="006105A2"/>
    <w:rsid w:val="0061087C"/>
    <w:rsid w:val="0061263D"/>
    <w:rsid w:val="00620F7D"/>
    <w:rsid w:val="00621CFE"/>
    <w:rsid w:val="006220AC"/>
    <w:rsid w:val="00625E48"/>
    <w:rsid w:val="00627C61"/>
    <w:rsid w:val="006305F6"/>
    <w:rsid w:val="00632AEB"/>
    <w:rsid w:val="00636058"/>
    <w:rsid w:val="00636188"/>
    <w:rsid w:val="00642E19"/>
    <w:rsid w:val="00645F1A"/>
    <w:rsid w:val="006544D8"/>
    <w:rsid w:val="00654CD6"/>
    <w:rsid w:val="00665041"/>
    <w:rsid w:val="0066669D"/>
    <w:rsid w:val="00667723"/>
    <w:rsid w:val="00667B7F"/>
    <w:rsid w:val="00671BBE"/>
    <w:rsid w:val="006813E7"/>
    <w:rsid w:val="00683CFE"/>
    <w:rsid w:val="00684E71"/>
    <w:rsid w:val="00685E75"/>
    <w:rsid w:val="006868F6"/>
    <w:rsid w:val="00690279"/>
    <w:rsid w:val="006904E0"/>
    <w:rsid w:val="00692A76"/>
    <w:rsid w:val="00692C4A"/>
    <w:rsid w:val="00695277"/>
    <w:rsid w:val="00696343"/>
    <w:rsid w:val="006A142E"/>
    <w:rsid w:val="006A22D9"/>
    <w:rsid w:val="006A7562"/>
    <w:rsid w:val="006B404A"/>
    <w:rsid w:val="006B47AA"/>
    <w:rsid w:val="006B606B"/>
    <w:rsid w:val="006C29FC"/>
    <w:rsid w:val="006C5FC5"/>
    <w:rsid w:val="006C6BBC"/>
    <w:rsid w:val="006C75A3"/>
    <w:rsid w:val="006C7B9E"/>
    <w:rsid w:val="006D07CC"/>
    <w:rsid w:val="006D0ECA"/>
    <w:rsid w:val="006D19E3"/>
    <w:rsid w:val="006D1D27"/>
    <w:rsid w:val="006D6BC2"/>
    <w:rsid w:val="006E07BB"/>
    <w:rsid w:val="006E14FC"/>
    <w:rsid w:val="006E27A6"/>
    <w:rsid w:val="006E51E3"/>
    <w:rsid w:val="006E6EFB"/>
    <w:rsid w:val="006E7C9F"/>
    <w:rsid w:val="006F08A1"/>
    <w:rsid w:val="006F6E9D"/>
    <w:rsid w:val="006F70FD"/>
    <w:rsid w:val="00704CBB"/>
    <w:rsid w:val="007053B4"/>
    <w:rsid w:val="00705C46"/>
    <w:rsid w:val="007109EF"/>
    <w:rsid w:val="00720ED7"/>
    <w:rsid w:val="00725DCB"/>
    <w:rsid w:val="007318A7"/>
    <w:rsid w:val="007339C6"/>
    <w:rsid w:val="007371BD"/>
    <w:rsid w:val="00741E66"/>
    <w:rsid w:val="00750C79"/>
    <w:rsid w:val="007525B8"/>
    <w:rsid w:val="00755027"/>
    <w:rsid w:val="007560DF"/>
    <w:rsid w:val="00757EE0"/>
    <w:rsid w:val="00771A2E"/>
    <w:rsid w:val="007762FA"/>
    <w:rsid w:val="0078111E"/>
    <w:rsid w:val="0078224F"/>
    <w:rsid w:val="007919A3"/>
    <w:rsid w:val="00793708"/>
    <w:rsid w:val="00797C05"/>
    <w:rsid w:val="007A0FB5"/>
    <w:rsid w:val="007A461D"/>
    <w:rsid w:val="007B38BF"/>
    <w:rsid w:val="007B5A8A"/>
    <w:rsid w:val="007B5C50"/>
    <w:rsid w:val="007C1EB2"/>
    <w:rsid w:val="007C3B0D"/>
    <w:rsid w:val="007C54EF"/>
    <w:rsid w:val="007C6964"/>
    <w:rsid w:val="007D1A22"/>
    <w:rsid w:val="007D2C4E"/>
    <w:rsid w:val="007D4F66"/>
    <w:rsid w:val="007E0A14"/>
    <w:rsid w:val="007E5BF0"/>
    <w:rsid w:val="007F1E8E"/>
    <w:rsid w:val="007F2274"/>
    <w:rsid w:val="00805B05"/>
    <w:rsid w:val="00807CB6"/>
    <w:rsid w:val="008101FA"/>
    <w:rsid w:val="008209CF"/>
    <w:rsid w:val="00823203"/>
    <w:rsid w:val="00827206"/>
    <w:rsid w:val="00830B39"/>
    <w:rsid w:val="00833377"/>
    <w:rsid w:val="008376ED"/>
    <w:rsid w:val="00840384"/>
    <w:rsid w:val="00841112"/>
    <w:rsid w:val="008470D7"/>
    <w:rsid w:val="008478DB"/>
    <w:rsid w:val="00847A81"/>
    <w:rsid w:val="00850213"/>
    <w:rsid w:val="00852B37"/>
    <w:rsid w:val="0085443C"/>
    <w:rsid w:val="008608F2"/>
    <w:rsid w:val="008661AF"/>
    <w:rsid w:val="00870636"/>
    <w:rsid w:val="00881491"/>
    <w:rsid w:val="00882C1F"/>
    <w:rsid w:val="00890063"/>
    <w:rsid w:val="008902FF"/>
    <w:rsid w:val="008910F9"/>
    <w:rsid w:val="00891777"/>
    <w:rsid w:val="008927EA"/>
    <w:rsid w:val="008A06FD"/>
    <w:rsid w:val="008A1B0F"/>
    <w:rsid w:val="008A4844"/>
    <w:rsid w:val="008B532F"/>
    <w:rsid w:val="008B5B54"/>
    <w:rsid w:val="008C0EFE"/>
    <w:rsid w:val="008D0D16"/>
    <w:rsid w:val="008D3371"/>
    <w:rsid w:val="008D7412"/>
    <w:rsid w:val="008E2AA9"/>
    <w:rsid w:val="008E7192"/>
    <w:rsid w:val="008F1744"/>
    <w:rsid w:val="008F67DC"/>
    <w:rsid w:val="00900B87"/>
    <w:rsid w:val="00904F75"/>
    <w:rsid w:val="009144C8"/>
    <w:rsid w:val="0091542A"/>
    <w:rsid w:val="00915E8E"/>
    <w:rsid w:val="00915F92"/>
    <w:rsid w:val="00921D1E"/>
    <w:rsid w:val="0092496D"/>
    <w:rsid w:val="00932E88"/>
    <w:rsid w:val="00934599"/>
    <w:rsid w:val="00935E2D"/>
    <w:rsid w:val="00936C1B"/>
    <w:rsid w:val="00940EF9"/>
    <w:rsid w:val="00941FB3"/>
    <w:rsid w:val="009514DF"/>
    <w:rsid w:val="00954809"/>
    <w:rsid w:val="009626E7"/>
    <w:rsid w:val="009642B7"/>
    <w:rsid w:val="00970708"/>
    <w:rsid w:val="009724C8"/>
    <w:rsid w:val="00972674"/>
    <w:rsid w:val="009726F6"/>
    <w:rsid w:val="00972EBD"/>
    <w:rsid w:val="0097470C"/>
    <w:rsid w:val="00975613"/>
    <w:rsid w:val="00983A1B"/>
    <w:rsid w:val="00985CFF"/>
    <w:rsid w:val="00986803"/>
    <w:rsid w:val="00990B27"/>
    <w:rsid w:val="009914BD"/>
    <w:rsid w:val="00991CD5"/>
    <w:rsid w:val="00992038"/>
    <w:rsid w:val="0099225F"/>
    <w:rsid w:val="00992760"/>
    <w:rsid w:val="0099389A"/>
    <w:rsid w:val="009945C2"/>
    <w:rsid w:val="00994EF4"/>
    <w:rsid w:val="009967F2"/>
    <w:rsid w:val="00997301"/>
    <w:rsid w:val="009A0B6F"/>
    <w:rsid w:val="009A3C7B"/>
    <w:rsid w:val="009A4224"/>
    <w:rsid w:val="009A5EFE"/>
    <w:rsid w:val="009B0DE3"/>
    <w:rsid w:val="009B488D"/>
    <w:rsid w:val="009B7D98"/>
    <w:rsid w:val="009C2F43"/>
    <w:rsid w:val="009C78AF"/>
    <w:rsid w:val="009D4BCC"/>
    <w:rsid w:val="009D4E72"/>
    <w:rsid w:val="009D6BE6"/>
    <w:rsid w:val="009E27BB"/>
    <w:rsid w:val="009E2B70"/>
    <w:rsid w:val="009E557C"/>
    <w:rsid w:val="009F422E"/>
    <w:rsid w:val="00A04FE8"/>
    <w:rsid w:val="00A11BDC"/>
    <w:rsid w:val="00A20796"/>
    <w:rsid w:val="00A21AFC"/>
    <w:rsid w:val="00A252C7"/>
    <w:rsid w:val="00A26705"/>
    <w:rsid w:val="00A30A5A"/>
    <w:rsid w:val="00A315E1"/>
    <w:rsid w:val="00A331AE"/>
    <w:rsid w:val="00A448C2"/>
    <w:rsid w:val="00A458AB"/>
    <w:rsid w:val="00A5188F"/>
    <w:rsid w:val="00A563E1"/>
    <w:rsid w:val="00A704FE"/>
    <w:rsid w:val="00A71BA0"/>
    <w:rsid w:val="00A74687"/>
    <w:rsid w:val="00A76CB8"/>
    <w:rsid w:val="00A77E28"/>
    <w:rsid w:val="00A8339C"/>
    <w:rsid w:val="00A83CA1"/>
    <w:rsid w:val="00A90AC6"/>
    <w:rsid w:val="00A926D9"/>
    <w:rsid w:val="00A937F7"/>
    <w:rsid w:val="00A959B5"/>
    <w:rsid w:val="00A97D8A"/>
    <w:rsid w:val="00AA1440"/>
    <w:rsid w:val="00AA3E07"/>
    <w:rsid w:val="00AA4B38"/>
    <w:rsid w:val="00AA4EE8"/>
    <w:rsid w:val="00AA5182"/>
    <w:rsid w:val="00AA7164"/>
    <w:rsid w:val="00AA7A76"/>
    <w:rsid w:val="00AA7D50"/>
    <w:rsid w:val="00AB1D82"/>
    <w:rsid w:val="00AB3FD4"/>
    <w:rsid w:val="00AB548D"/>
    <w:rsid w:val="00AB6C37"/>
    <w:rsid w:val="00AC6330"/>
    <w:rsid w:val="00AC691D"/>
    <w:rsid w:val="00AC6A8D"/>
    <w:rsid w:val="00AD1DE6"/>
    <w:rsid w:val="00AD7801"/>
    <w:rsid w:val="00AE2D79"/>
    <w:rsid w:val="00AE3B2A"/>
    <w:rsid w:val="00AF1556"/>
    <w:rsid w:val="00B00B0C"/>
    <w:rsid w:val="00B00FCC"/>
    <w:rsid w:val="00B0136E"/>
    <w:rsid w:val="00B02D1C"/>
    <w:rsid w:val="00B101B8"/>
    <w:rsid w:val="00B14F06"/>
    <w:rsid w:val="00B22BAD"/>
    <w:rsid w:val="00B2368F"/>
    <w:rsid w:val="00B24C23"/>
    <w:rsid w:val="00B26231"/>
    <w:rsid w:val="00B2696D"/>
    <w:rsid w:val="00B3075D"/>
    <w:rsid w:val="00B31E41"/>
    <w:rsid w:val="00B33608"/>
    <w:rsid w:val="00B36277"/>
    <w:rsid w:val="00B372EF"/>
    <w:rsid w:val="00B4070F"/>
    <w:rsid w:val="00B40D7F"/>
    <w:rsid w:val="00B410B0"/>
    <w:rsid w:val="00B570C0"/>
    <w:rsid w:val="00B636A4"/>
    <w:rsid w:val="00B64A1A"/>
    <w:rsid w:val="00B66D91"/>
    <w:rsid w:val="00B74347"/>
    <w:rsid w:val="00B74476"/>
    <w:rsid w:val="00B7694B"/>
    <w:rsid w:val="00B807D3"/>
    <w:rsid w:val="00B81F91"/>
    <w:rsid w:val="00B85E46"/>
    <w:rsid w:val="00B86062"/>
    <w:rsid w:val="00B875DA"/>
    <w:rsid w:val="00B91353"/>
    <w:rsid w:val="00B92795"/>
    <w:rsid w:val="00B942E0"/>
    <w:rsid w:val="00BA052F"/>
    <w:rsid w:val="00BA1660"/>
    <w:rsid w:val="00BA25E1"/>
    <w:rsid w:val="00BA32BF"/>
    <w:rsid w:val="00BA393D"/>
    <w:rsid w:val="00BC2EC6"/>
    <w:rsid w:val="00BD0D67"/>
    <w:rsid w:val="00BD2A49"/>
    <w:rsid w:val="00BD37FC"/>
    <w:rsid w:val="00BD4834"/>
    <w:rsid w:val="00BD65B9"/>
    <w:rsid w:val="00BE159D"/>
    <w:rsid w:val="00BE1688"/>
    <w:rsid w:val="00BE28A5"/>
    <w:rsid w:val="00BE2D3D"/>
    <w:rsid w:val="00BE342F"/>
    <w:rsid w:val="00BF5192"/>
    <w:rsid w:val="00BF6EA4"/>
    <w:rsid w:val="00C03252"/>
    <w:rsid w:val="00C04524"/>
    <w:rsid w:val="00C06B91"/>
    <w:rsid w:val="00C16C32"/>
    <w:rsid w:val="00C17A5E"/>
    <w:rsid w:val="00C2136F"/>
    <w:rsid w:val="00C32E73"/>
    <w:rsid w:val="00C340B5"/>
    <w:rsid w:val="00C349AB"/>
    <w:rsid w:val="00C34DA7"/>
    <w:rsid w:val="00C416C9"/>
    <w:rsid w:val="00C44F53"/>
    <w:rsid w:val="00C52C79"/>
    <w:rsid w:val="00C53B9B"/>
    <w:rsid w:val="00C572FF"/>
    <w:rsid w:val="00C60E0B"/>
    <w:rsid w:val="00C67891"/>
    <w:rsid w:val="00C67999"/>
    <w:rsid w:val="00C73B18"/>
    <w:rsid w:val="00C76E8C"/>
    <w:rsid w:val="00C77C86"/>
    <w:rsid w:val="00C83D0F"/>
    <w:rsid w:val="00C869FA"/>
    <w:rsid w:val="00C87EE7"/>
    <w:rsid w:val="00C9027A"/>
    <w:rsid w:val="00C91765"/>
    <w:rsid w:val="00C935CF"/>
    <w:rsid w:val="00C96900"/>
    <w:rsid w:val="00C971D9"/>
    <w:rsid w:val="00C97876"/>
    <w:rsid w:val="00CA46D0"/>
    <w:rsid w:val="00CA64E0"/>
    <w:rsid w:val="00CB1EB8"/>
    <w:rsid w:val="00CB1FF5"/>
    <w:rsid w:val="00CB25EA"/>
    <w:rsid w:val="00CB3920"/>
    <w:rsid w:val="00CC0851"/>
    <w:rsid w:val="00CC190E"/>
    <w:rsid w:val="00CC5658"/>
    <w:rsid w:val="00CD2FEB"/>
    <w:rsid w:val="00CD30D7"/>
    <w:rsid w:val="00CD6EC5"/>
    <w:rsid w:val="00CD72EE"/>
    <w:rsid w:val="00CD75E3"/>
    <w:rsid w:val="00CE11F9"/>
    <w:rsid w:val="00CE72F9"/>
    <w:rsid w:val="00CF03A5"/>
    <w:rsid w:val="00CF2C0C"/>
    <w:rsid w:val="00CF3D55"/>
    <w:rsid w:val="00CF53FF"/>
    <w:rsid w:val="00CF59AC"/>
    <w:rsid w:val="00D03A32"/>
    <w:rsid w:val="00D04077"/>
    <w:rsid w:val="00D062C8"/>
    <w:rsid w:val="00D07991"/>
    <w:rsid w:val="00D07A95"/>
    <w:rsid w:val="00D11118"/>
    <w:rsid w:val="00D214CF"/>
    <w:rsid w:val="00D25056"/>
    <w:rsid w:val="00D26AAA"/>
    <w:rsid w:val="00D27EE6"/>
    <w:rsid w:val="00D30639"/>
    <w:rsid w:val="00D30CD8"/>
    <w:rsid w:val="00D34C74"/>
    <w:rsid w:val="00D350F1"/>
    <w:rsid w:val="00D40A62"/>
    <w:rsid w:val="00D436C5"/>
    <w:rsid w:val="00D464BC"/>
    <w:rsid w:val="00D506C7"/>
    <w:rsid w:val="00D602B6"/>
    <w:rsid w:val="00D62F55"/>
    <w:rsid w:val="00D639A4"/>
    <w:rsid w:val="00D643AF"/>
    <w:rsid w:val="00D65641"/>
    <w:rsid w:val="00D72343"/>
    <w:rsid w:val="00D75518"/>
    <w:rsid w:val="00D82760"/>
    <w:rsid w:val="00D8597D"/>
    <w:rsid w:val="00D87797"/>
    <w:rsid w:val="00D9075A"/>
    <w:rsid w:val="00D966D6"/>
    <w:rsid w:val="00DA5A05"/>
    <w:rsid w:val="00DA6CEA"/>
    <w:rsid w:val="00DB5A8B"/>
    <w:rsid w:val="00DC38C5"/>
    <w:rsid w:val="00DC5154"/>
    <w:rsid w:val="00DC6618"/>
    <w:rsid w:val="00DC750A"/>
    <w:rsid w:val="00DC76AD"/>
    <w:rsid w:val="00DD0EAA"/>
    <w:rsid w:val="00DD23B2"/>
    <w:rsid w:val="00DF771C"/>
    <w:rsid w:val="00E014B5"/>
    <w:rsid w:val="00E2265C"/>
    <w:rsid w:val="00E231F2"/>
    <w:rsid w:val="00E37383"/>
    <w:rsid w:val="00E40304"/>
    <w:rsid w:val="00E41112"/>
    <w:rsid w:val="00E42947"/>
    <w:rsid w:val="00E43DC6"/>
    <w:rsid w:val="00E44D9F"/>
    <w:rsid w:val="00E47169"/>
    <w:rsid w:val="00E531B1"/>
    <w:rsid w:val="00E5414C"/>
    <w:rsid w:val="00E6589D"/>
    <w:rsid w:val="00E66C4A"/>
    <w:rsid w:val="00E71819"/>
    <w:rsid w:val="00E73C58"/>
    <w:rsid w:val="00E7704A"/>
    <w:rsid w:val="00E842DF"/>
    <w:rsid w:val="00E87AE4"/>
    <w:rsid w:val="00E93563"/>
    <w:rsid w:val="00E93C5F"/>
    <w:rsid w:val="00E95D9A"/>
    <w:rsid w:val="00EB43A7"/>
    <w:rsid w:val="00EB44B3"/>
    <w:rsid w:val="00EC14B7"/>
    <w:rsid w:val="00EC36C4"/>
    <w:rsid w:val="00EC4F90"/>
    <w:rsid w:val="00ED1A70"/>
    <w:rsid w:val="00ED4797"/>
    <w:rsid w:val="00ED640B"/>
    <w:rsid w:val="00EE5F8A"/>
    <w:rsid w:val="00EF30E5"/>
    <w:rsid w:val="00F03DBB"/>
    <w:rsid w:val="00F06299"/>
    <w:rsid w:val="00F06711"/>
    <w:rsid w:val="00F078AE"/>
    <w:rsid w:val="00F10DE0"/>
    <w:rsid w:val="00F1299A"/>
    <w:rsid w:val="00F1312E"/>
    <w:rsid w:val="00F23302"/>
    <w:rsid w:val="00F26D7D"/>
    <w:rsid w:val="00F275F8"/>
    <w:rsid w:val="00F30AE4"/>
    <w:rsid w:val="00F32A30"/>
    <w:rsid w:val="00F345F3"/>
    <w:rsid w:val="00F34F4D"/>
    <w:rsid w:val="00F35701"/>
    <w:rsid w:val="00F36AD0"/>
    <w:rsid w:val="00F37989"/>
    <w:rsid w:val="00F472EB"/>
    <w:rsid w:val="00F47D9D"/>
    <w:rsid w:val="00F51EA4"/>
    <w:rsid w:val="00F52F86"/>
    <w:rsid w:val="00F56F33"/>
    <w:rsid w:val="00F60F54"/>
    <w:rsid w:val="00F63988"/>
    <w:rsid w:val="00F64636"/>
    <w:rsid w:val="00F7024D"/>
    <w:rsid w:val="00F70CF6"/>
    <w:rsid w:val="00F730D3"/>
    <w:rsid w:val="00F86C54"/>
    <w:rsid w:val="00F905C5"/>
    <w:rsid w:val="00F90D51"/>
    <w:rsid w:val="00F91269"/>
    <w:rsid w:val="00F917DA"/>
    <w:rsid w:val="00F957B4"/>
    <w:rsid w:val="00F965A4"/>
    <w:rsid w:val="00F97DBF"/>
    <w:rsid w:val="00FA3955"/>
    <w:rsid w:val="00FB234E"/>
    <w:rsid w:val="00FB4D89"/>
    <w:rsid w:val="00FB5804"/>
    <w:rsid w:val="00FB7B98"/>
    <w:rsid w:val="00FC296D"/>
    <w:rsid w:val="00FC33EE"/>
    <w:rsid w:val="00FC6676"/>
    <w:rsid w:val="00FC7695"/>
    <w:rsid w:val="00FD1A69"/>
    <w:rsid w:val="00FD2EBD"/>
    <w:rsid w:val="00FD61C1"/>
    <w:rsid w:val="00FE143E"/>
    <w:rsid w:val="00FE4167"/>
    <w:rsid w:val="00FE4759"/>
    <w:rsid w:val="00FE7F72"/>
    <w:rsid w:val="00FF1229"/>
    <w:rsid w:val="00FF6DF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07F4"/>
    <w:pPr>
      <w:spacing w:after="200" w:line="276" w:lineRule="auto"/>
      <w:jc w:val="both"/>
    </w:pPr>
    <w:rPr>
      <w:rFonts w:ascii="Arial" w:hAnsi="Arial"/>
    </w:rPr>
  </w:style>
  <w:style w:type="paragraph" w:styleId="berschrift1">
    <w:name w:val="heading 1"/>
    <w:basedOn w:val="Standard"/>
    <w:next w:val="Standard"/>
    <w:link w:val="berschrift1Zchn"/>
    <w:uiPriority w:val="9"/>
    <w:qFormat/>
    <w:rsid w:val="00996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D038E"/>
    <w:pPr>
      <w:keepNext/>
      <w:keepLines/>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3A1411"/>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uiPriority w:val="9"/>
    <w:unhideWhenUsed/>
    <w:qFormat/>
    <w:rsid w:val="002907F4"/>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5045A9"/>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045A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uiPriority w:val="9"/>
    <w:qFormat/>
    <w:rsid w:val="002907F4"/>
    <w:rPr>
      <w:rFonts w:ascii="Arial" w:eastAsiaTheme="majorEastAsia" w:hAnsi="Arial" w:cstheme="majorBidi"/>
      <w:b/>
      <w:bCs/>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Listenabsatz">
    <w:name w:val="List Paragraph"/>
    <w:basedOn w:val="Standard"/>
    <w:uiPriority w:val="34"/>
    <w:qFormat/>
    <w:rsid w:val="002907F4"/>
    <w:pPr>
      <w:contextualSpacing/>
    </w:pPr>
  </w:style>
  <w:style w:type="paragraph" w:customStyle="1" w:styleId="FarbigeListe-Akzent11">
    <w:name w:val="Farbige Liste - Akzent 11"/>
    <w:basedOn w:val="Standard"/>
    <w:qFormat/>
    <w:rsid w:val="00FC73AB"/>
    <w:pPr>
      <w:ind w:left="720"/>
      <w:contextualSpacing/>
      <w:jc w:val="left"/>
    </w:pPr>
    <w:rPr>
      <w:rFonts w:ascii="Calibri" w:eastAsia="Calibri" w:hAnsi="Calibri" w:cs="Calibri"/>
      <w:lang w:eastAsia="de-D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2228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28FB"/>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32AEB"/>
    <w:rPr>
      <w:b/>
      <w:bCs/>
    </w:rPr>
  </w:style>
  <w:style w:type="character" w:customStyle="1" w:styleId="KommentarthemaZchn">
    <w:name w:val="Kommentarthema Zchn"/>
    <w:basedOn w:val="KommentartextZchn"/>
    <w:link w:val="Kommentarthema"/>
    <w:uiPriority w:val="99"/>
    <w:semiHidden/>
    <w:rsid w:val="00632AEB"/>
    <w:rPr>
      <w:rFonts w:ascii="Arial" w:hAnsi="Arial"/>
      <w:b/>
      <w:bCs/>
      <w:sz w:val="20"/>
      <w:szCs w:val="20"/>
    </w:rPr>
  </w:style>
  <w:style w:type="paragraph" w:customStyle="1" w:styleId="ListParagraph1">
    <w:name w:val="List Paragraph1"/>
    <w:basedOn w:val="Standard"/>
    <w:rsid w:val="0007652A"/>
    <w:rPr>
      <w:rFonts w:eastAsia="Times New Roman" w:cs="Times New Roman"/>
    </w:rPr>
  </w:style>
  <w:style w:type="table" w:customStyle="1" w:styleId="TableNormal">
    <w:name w:val="Table Normal"/>
    <w:rsid w:val="00D75518"/>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styleId="berarbeitung">
    <w:name w:val="Revision"/>
    <w:hidden/>
    <w:uiPriority w:val="99"/>
    <w:semiHidden/>
    <w:rsid w:val="00BD65B9"/>
    <w:rPr>
      <w:rFonts w:ascii="Arial" w:hAnsi="Arial"/>
    </w:rPr>
  </w:style>
  <w:style w:type="character" w:customStyle="1" w:styleId="berschrift2Zchn">
    <w:name w:val="Überschrift 2 Zchn"/>
    <w:basedOn w:val="Absatz-Standardschriftart"/>
    <w:link w:val="berschrift2"/>
    <w:uiPriority w:val="9"/>
    <w:rsid w:val="000D038E"/>
    <w:rPr>
      <w:rFonts w:ascii="Arial" w:eastAsiaTheme="majorEastAsia" w:hAnsi="Arial" w:cstheme="majorBidi"/>
      <w:b/>
      <w:bCs/>
      <w:sz w:val="26"/>
      <w:szCs w:val="26"/>
    </w:rPr>
  </w:style>
  <w:style w:type="paragraph" w:styleId="Kopfzeile">
    <w:name w:val="header"/>
    <w:basedOn w:val="Standard"/>
    <w:link w:val="KopfzeileZchn"/>
    <w:unhideWhenUsed/>
    <w:rsid w:val="00E41112"/>
    <w:pPr>
      <w:tabs>
        <w:tab w:val="center" w:pos="4536"/>
        <w:tab w:val="right" w:pos="9072"/>
      </w:tabs>
      <w:spacing w:after="0" w:line="240" w:lineRule="auto"/>
    </w:pPr>
  </w:style>
  <w:style w:type="character" w:customStyle="1" w:styleId="KopfzeileZchn">
    <w:name w:val="Kopfzeile Zchn"/>
    <w:basedOn w:val="Absatz-Standardschriftart"/>
    <w:link w:val="Kopfzeile"/>
    <w:rsid w:val="00E41112"/>
    <w:rPr>
      <w:rFonts w:ascii="Arial" w:hAnsi="Arial"/>
    </w:rPr>
  </w:style>
  <w:style w:type="paragraph" w:styleId="Fuzeile">
    <w:name w:val="footer"/>
    <w:basedOn w:val="Standard"/>
    <w:link w:val="FuzeileZchn"/>
    <w:uiPriority w:val="99"/>
    <w:unhideWhenUsed/>
    <w:rsid w:val="00E411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1112"/>
    <w:rPr>
      <w:rFonts w:ascii="Arial" w:hAnsi="Arial"/>
    </w:rPr>
  </w:style>
  <w:style w:type="paragraph" w:styleId="Untertitel">
    <w:name w:val="Subtitle"/>
    <w:basedOn w:val="Standard"/>
    <w:next w:val="Standard"/>
    <w:link w:val="UntertitelZchn"/>
    <w:uiPriority w:val="11"/>
    <w:qFormat/>
    <w:rsid w:val="00437E54"/>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37E54"/>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437E54"/>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437E54"/>
    <w:rPr>
      <w:rFonts w:ascii="Arial" w:eastAsiaTheme="majorEastAsia" w:hAnsi="Arial" w:cstheme="majorBidi"/>
      <w:b/>
      <w:spacing w:val="5"/>
      <w:kern w:val="28"/>
      <w:sz w:val="52"/>
      <w:szCs w:val="52"/>
    </w:rPr>
  </w:style>
  <w:style w:type="paragraph" w:customStyle="1" w:styleId="Listenabsatz1">
    <w:name w:val="Listenabsatz1"/>
    <w:basedOn w:val="Standard"/>
    <w:rsid w:val="00D07991"/>
    <w:pPr>
      <w:suppressAutoHyphens/>
      <w:contextualSpacing/>
    </w:pPr>
    <w:rPr>
      <w:rFonts w:eastAsia="Calibri" w:cs="font297"/>
      <w:color w:val="00000A"/>
      <w:kern w:val="1"/>
    </w:rPr>
  </w:style>
  <w:style w:type="character" w:customStyle="1" w:styleId="KommentartextZchn1">
    <w:name w:val="Kommentartext Zchn1"/>
    <w:uiPriority w:val="99"/>
    <w:semiHidden/>
    <w:rsid w:val="008902FF"/>
    <w:rPr>
      <w:rFonts w:ascii="Arial" w:eastAsia="Calibri" w:hAnsi="Arial" w:cs="font297"/>
      <w:color w:val="00000A"/>
      <w:kern w:val="1"/>
      <w:lang w:eastAsia="en-US"/>
    </w:rPr>
  </w:style>
  <w:style w:type="paragraph" w:customStyle="1" w:styleId="UVBenennung">
    <w:name w:val="UV Benennung"/>
    <w:basedOn w:val="Standard"/>
    <w:qFormat/>
    <w:rsid w:val="004D227D"/>
    <w:pPr>
      <w:spacing w:before="100" w:after="240" w:line="240" w:lineRule="auto"/>
      <w:ind w:left="839" w:hanging="839"/>
      <w:jc w:val="left"/>
    </w:pPr>
    <w:rPr>
      <w:rFonts w:eastAsia="Times New Roman" w:cs="Arial"/>
      <w:b/>
      <w:lang w:eastAsia="de-DE"/>
    </w:rPr>
  </w:style>
  <w:style w:type="paragraph" w:customStyle="1" w:styleId="UVFragestellung">
    <w:name w:val="UV Fragestellung"/>
    <w:basedOn w:val="Standard"/>
    <w:qFormat/>
    <w:rsid w:val="00207FFD"/>
    <w:pPr>
      <w:spacing w:before="100" w:after="240" w:line="240" w:lineRule="auto"/>
      <w:jc w:val="left"/>
    </w:pPr>
    <w:rPr>
      <w:rFonts w:cs="Arial"/>
      <w:i/>
      <w:lang w:eastAsia="de-DE"/>
    </w:rPr>
  </w:style>
  <w:style w:type="paragraph" w:customStyle="1" w:styleId="UVStundenangabe">
    <w:name w:val="UV Stundenangabe"/>
    <w:basedOn w:val="Standard"/>
    <w:qFormat/>
    <w:rsid w:val="00207FFD"/>
    <w:pPr>
      <w:spacing w:before="100" w:after="100" w:line="240" w:lineRule="auto"/>
      <w:jc w:val="left"/>
    </w:pPr>
    <w:rPr>
      <w:rFonts w:eastAsia="Times New Roman" w:cs="Arial"/>
      <w:lang w:eastAsia="de-DE"/>
    </w:rPr>
  </w:style>
  <w:style w:type="paragraph" w:customStyle="1" w:styleId="UVISP">
    <w:name w:val="UV ISP"/>
    <w:basedOn w:val="Listenabsatz"/>
    <w:qFormat/>
    <w:rsid w:val="00935E2D"/>
    <w:pPr>
      <w:spacing w:before="60" w:after="60" w:line="240" w:lineRule="auto"/>
      <w:ind w:left="357" w:hanging="357"/>
      <w:contextualSpacing w:val="0"/>
      <w:jc w:val="left"/>
    </w:pPr>
    <w:rPr>
      <w:rFonts w:eastAsia="Times New Roman" w:cs="Arial"/>
      <w:lang w:eastAsia="de-DE"/>
    </w:rPr>
  </w:style>
  <w:style w:type="paragraph" w:customStyle="1" w:styleId="UVIF-Titel">
    <w:name w:val="UV IF-Titel"/>
    <w:basedOn w:val="Listenabsatz"/>
    <w:qFormat/>
    <w:rsid w:val="00001A8F"/>
    <w:pPr>
      <w:spacing w:before="60" w:after="240" w:line="240" w:lineRule="auto"/>
      <w:ind w:left="601" w:hanging="590"/>
      <w:contextualSpacing w:val="0"/>
      <w:jc w:val="left"/>
    </w:pPr>
    <w:rPr>
      <w:rFonts w:eastAsia="Times New Roman" w:cs="Arial"/>
      <w:b/>
      <w:lang w:eastAsia="de-DE"/>
    </w:rPr>
  </w:style>
  <w:style w:type="paragraph" w:customStyle="1" w:styleId="UVKEfront">
    <w:name w:val="UV üKE_front"/>
    <w:basedOn w:val="Standard"/>
    <w:qFormat/>
    <w:rsid w:val="00830B39"/>
    <w:pPr>
      <w:spacing w:before="60" w:after="60" w:line="240" w:lineRule="auto"/>
      <w:ind w:left="509" w:hanging="509"/>
      <w:jc w:val="left"/>
    </w:pPr>
    <w:rPr>
      <w:rFonts w:eastAsia="Times New Roman" w:cs="Arial"/>
      <w:lang w:eastAsia="de-DE"/>
    </w:rPr>
  </w:style>
  <w:style w:type="paragraph" w:customStyle="1" w:styleId="UVKEListe">
    <w:name w:val="UV üKE_Liste"/>
    <w:basedOn w:val="Standard"/>
    <w:qFormat/>
    <w:rsid w:val="00830B39"/>
    <w:pPr>
      <w:tabs>
        <w:tab w:val="left" w:pos="2736"/>
      </w:tabs>
      <w:spacing w:before="120" w:after="60" w:line="240" w:lineRule="auto"/>
      <w:ind w:left="510" w:hanging="510"/>
      <w:jc w:val="left"/>
    </w:pPr>
    <w:rPr>
      <w:rFonts w:eastAsia="Times New Roman" w:cs="Arial"/>
      <w:lang w:eastAsia="de-DE"/>
    </w:rPr>
  </w:style>
  <w:style w:type="paragraph" w:customStyle="1" w:styleId="UVKEfacette">
    <w:name w:val="UV üKE_facette"/>
    <w:basedOn w:val="Listenabsatz"/>
    <w:qFormat/>
    <w:rsid w:val="00627C61"/>
    <w:pPr>
      <w:numPr>
        <w:numId w:val="2"/>
      </w:numPr>
      <w:spacing w:before="60" w:after="60" w:line="240" w:lineRule="auto"/>
      <w:ind w:left="369" w:hanging="284"/>
      <w:contextualSpacing w:val="0"/>
      <w:jc w:val="left"/>
    </w:pPr>
    <w:rPr>
      <w:rFonts w:eastAsia="Times New Roman" w:cs="Arial"/>
      <w:lang w:eastAsia="de-DE"/>
    </w:rPr>
  </w:style>
  <w:style w:type="paragraph" w:customStyle="1" w:styleId="UVVereinbarungenb">
    <w:name w:val="UV Vereinbarungen Üb"/>
    <w:basedOn w:val="Standard"/>
    <w:qFormat/>
    <w:rsid w:val="00FC33EE"/>
    <w:pPr>
      <w:spacing w:before="240" w:after="120" w:line="240" w:lineRule="auto"/>
      <w:jc w:val="left"/>
    </w:pPr>
    <w:rPr>
      <w:rFonts w:cs="Arial"/>
      <w:bCs/>
      <w:i/>
      <w:iCs/>
      <w:lang w:eastAsia="de-DE"/>
    </w:rPr>
  </w:style>
  <w:style w:type="paragraph" w:customStyle="1" w:styleId="UVVereinbarungenbfront">
    <w:name w:val="UV Vereinbarungen Üb_front"/>
    <w:basedOn w:val="UVVereinbarungenb"/>
    <w:qFormat/>
    <w:rsid w:val="00750C79"/>
    <w:pPr>
      <w:spacing w:before="60"/>
    </w:pPr>
  </w:style>
  <w:style w:type="paragraph" w:customStyle="1" w:styleId="UVVereinbarungenListe">
    <w:name w:val="UV Vereinbarungen _Liste"/>
    <w:basedOn w:val="ListParagraph1"/>
    <w:qFormat/>
    <w:rsid w:val="0003187F"/>
    <w:pPr>
      <w:numPr>
        <w:numId w:val="1"/>
      </w:numPr>
      <w:spacing w:before="120" w:after="60" w:line="240" w:lineRule="auto"/>
      <w:ind w:left="453" w:hanging="215"/>
      <w:jc w:val="left"/>
    </w:pPr>
    <w:rPr>
      <w:rFonts w:cs="Arial"/>
      <w:lang w:eastAsia="de-DE"/>
    </w:rPr>
  </w:style>
  <w:style w:type="paragraph" w:styleId="Verzeichnis1">
    <w:name w:val="toc 1"/>
    <w:basedOn w:val="Standard"/>
    <w:next w:val="Standard"/>
    <w:autoRedefine/>
    <w:uiPriority w:val="39"/>
    <w:unhideWhenUsed/>
    <w:rsid w:val="009967F2"/>
    <w:pPr>
      <w:spacing w:after="100"/>
    </w:pPr>
    <w:rPr>
      <w:b/>
    </w:rPr>
  </w:style>
  <w:style w:type="paragraph" w:styleId="Verzeichnis2">
    <w:name w:val="toc 2"/>
    <w:basedOn w:val="Standard"/>
    <w:next w:val="Standard"/>
    <w:autoRedefine/>
    <w:uiPriority w:val="39"/>
    <w:unhideWhenUsed/>
    <w:rsid w:val="00E5414C"/>
    <w:pPr>
      <w:tabs>
        <w:tab w:val="left" w:pos="880"/>
        <w:tab w:val="right" w:leader="dot" w:pos="9072"/>
      </w:tabs>
      <w:spacing w:after="100"/>
      <w:ind w:left="340"/>
    </w:pPr>
  </w:style>
  <w:style w:type="character" w:styleId="Hyperlink">
    <w:name w:val="Hyperlink"/>
    <w:basedOn w:val="Absatz-Standardschriftart"/>
    <w:uiPriority w:val="99"/>
    <w:unhideWhenUsed/>
    <w:rsid w:val="009967F2"/>
    <w:rPr>
      <w:color w:val="0000FF" w:themeColor="hyperlink"/>
      <w:u w:val="single"/>
    </w:rPr>
  </w:style>
  <w:style w:type="paragraph" w:customStyle="1" w:styleId="StandardII">
    <w:name w:val="Standard II"/>
    <w:basedOn w:val="Standard"/>
    <w:qFormat/>
    <w:rsid w:val="009967F2"/>
  </w:style>
  <w:style w:type="character" w:customStyle="1" w:styleId="berschrift1Zchn">
    <w:name w:val="Überschrift 1 Zchn"/>
    <w:basedOn w:val="Absatz-Standardschriftart"/>
    <w:link w:val="berschrift1"/>
    <w:uiPriority w:val="9"/>
    <w:rsid w:val="009967F2"/>
    <w:rPr>
      <w:rFonts w:asciiTheme="majorHAnsi" w:eastAsiaTheme="majorEastAsia" w:hAnsiTheme="majorHAnsi" w:cstheme="majorBidi"/>
      <w:b/>
      <w:bCs/>
      <w:color w:val="365F91" w:themeColor="accent1" w:themeShade="BF"/>
      <w:sz w:val="28"/>
      <w:szCs w:val="28"/>
    </w:rPr>
  </w:style>
  <w:style w:type="paragraph" w:customStyle="1" w:styleId="Anmerkung">
    <w:name w:val="Anmerkung"/>
    <w:basedOn w:val="Standard"/>
    <w:qFormat/>
    <w:rsid w:val="009967F2"/>
    <w:pPr>
      <w:jc w:val="left"/>
    </w:pPr>
    <w:rPr>
      <w:i/>
    </w:rPr>
  </w:style>
  <w:style w:type="character" w:customStyle="1" w:styleId="berschrift5Zchn">
    <w:name w:val="Überschrift 5 Zchn"/>
    <w:basedOn w:val="Absatz-Standardschriftart"/>
    <w:link w:val="berschrift5"/>
    <w:uiPriority w:val="9"/>
    <w:rsid w:val="005045A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045A9"/>
    <w:rPr>
      <w:rFonts w:asciiTheme="majorHAnsi" w:eastAsiaTheme="majorEastAsia" w:hAnsiTheme="majorHAnsi" w:cstheme="majorBidi"/>
      <w:i/>
      <w:iCs/>
      <w:color w:val="243F60" w:themeColor="accent1" w:themeShade="7F"/>
    </w:rPr>
  </w:style>
  <w:style w:type="character" w:customStyle="1" w:styleId="berschrift3Zchn">
    <w:name w:val="Überschrift 3 Zchn"/>
    <w:basedOn w:val="Absatz-Standardschriftart"/>
    <w:link w:val="berschrift3"/>
    <w:uiPriority w:val="9"/>
    <w:rsid w:val="003A1411"/>
    <w:rPr>
      <w:rFonts w:asciiTheme="majorHAnsi" w:eastAsiaTheme="majorEastAsia" w:hAnsiTheme="majorHAnsi" w:cstheme="majorBidi"/>
      <w:b/>
      <w:bCs/>
      <w:color w:val="4F81BD" w:themeColor="accent1"/>
    </w:rPr>
  </w:style>
  <w:style w:type="character" w:styleId="Hervorhebung">
    <w:name w:val="Emphasis"/>
    <w:basedOn w:val="Absatz-Standardschriftart"/>
    <w:qFormat/>
    <w:rsid w:val="003A1411"/>
    <w:rPr>
      <w:i/>
      <w:iCs/>
    </w:rPr>
  </w:style>
  <w:style w:type="paragraph" w:styleId="Verzeichnis3">
    <w:name w:val="toc 3"/>
    <w:basedOn w:val="Standard"/>
    <w:next w:val="Standard"/>
    <w:autoRedefine/>
    <w:uiPriority w:val="39"/>
    <w:unhideWhenUsed/>
    <w:rsid w:val="00EC36C4"/>
    <w:pPr>
      <w:spacing w:after="100"/>
      <w:ind w:left="440"/>
    </w:pPr>
  </w:style>
  <w:style w:type="paragraph" w:styleId="Textkrper-Einzug2">
    <w:name w:val="Body Text Indent 2"/>
    <w:basedOn w:val="Standard"/>
    <w:link w:val="Textkrper-Einzug2Zchn"/>
    <w:uiPriority w:val="99"/>
    <w:semiHidden/>
    <w:unhideWhenUsed/>
    <w:rsid w:val="0092496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2496D"/>
    <w:rPr>
      <w:rFonts w:ascii="Arial" w:hAnsi="Arial"/>
    </w:rPr>
  </w:style>
  <w:style w:type="paragraph" w:styleId="StandardWeb">
    <w:name w:val="Normal (Web)"/>
    <w:basedOn w:val="Standard"/>
    <w:uiPriority w:val="99"/>
    <w:semiHidden/>
    <w:unhideWhenUsed/>
    <w:rsid w:val="00992760"/>
    <w:pPr>
      <w:spacing w:before="100" w:beforeAutospacing="1" w:after="100" w:afterAutospacing="1" w:line="240" w:lineRule="auto"/>
      <w:jc w:val="left"/>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7109EF"/>
    <w:rPr>
      <w:color w:val="800080" w:themeColor="followedHyperlink"/>
      <w:u w:val="single"/>
    </w:rPr>
  </w:style>
  <w:style w:type="character" w:customStyle="1" w:styleId="UnresolvedMention">
    <w:name w:val="Unresolved Mention"/>
    <w:basedOn w:val="Absatz-Standardschriftart"/>
    <w:uiPriority w:val="99"/>
    <w:semiHidden/>
    <w:unhideWhenUsed/>
    <w:rsid w:val="00975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2035">
      <w:bodyDiv w:val="1"/>
      <w:marLeft w:val="0"/>
      <w:marRight w:val="0"/>
      <w:marTop w:val="0"/>
      <w:marBottom w:val="0"/>
      <w:divBdr>
        <w:top w:val="none" w:sz="0" w:space="0" w:color="auto"/>
        <w:left w:val="none" w:sz="0" w:space="0" w:color="auto"/>
        <w:bottom w:val="none" w:sz="0" w:space="0" w:color="auto"/>
        <w:right w:val="none" w:sz="0" w:space="0" w:color="auto"/>
      </w:divBdr>
    </w:div>
    <w:div w:id="133723104">
      <w:bodyDiv w:val="1"/>
      <w:marLeft w:val="0"/>
      <w:marRight w:val="0"/>
      <w:marTop w:val="0"/>
      <w:marBottom w:val="0"/>
      <w:divBdr>
        <w:top w:val="none" w:sz="0" w:space="0" w:color="auto"/>
        <w:left w:val="none" w:sz="0" w:space="0" w:color="auto"/>
        <w:bottom w:val="none" w:sz="0" w:space="0" w:color="auto"/>
        <w:right w:val="none" w:sz="0" w:space="0" w:color="auto"/>
      </w:divBdr>
    </w:div>
    <w:div w:id="317074488">
      <w:bodyDiv w:val="1"/>
      <w:marLeft w:val="0"/>
      <w:marRight w:val="0"/>
      <w:marTop w:val="0"/>
      <w:marBottom w:val="0"/>
      <w:divBdr>
        <w:top w:val="none" w:sz="0" w:space="0" w:color="auto"/>
        <w:left w:val="none" w:sz="0" w:space="0" w:color="auto"/>
        <w:bottom w:val="none" w:sz="0" w:space="0" w:color="auto"/>
        <w:right w:val="none" w:sz="0" w:space="0" w:color="auto"/>
      </w:divBdr>
    </w:div>
    <w:div w:id="433944289">
      <w:bodyDiv w:val="1"/>
      <w:marLeft w:val="0"/>
      <w:marRight w:val="0"/>
      <w:marTop w:val="0"/>
      <w:marBottom w:val="0"/>
      <w:divBdr>
        <w:top w:val="none" w:sz="0" w:space="0" w:color="auto"/>
        <w:left w:val="none" w:sz="0" w:space="0" w:color="auto"/>
        <w:bottom w:val="none" w:sz="0" w:space="0" w:color="auto"/>
        <w:right w:val="none" w:sz="0" w:space="0" w:color="auto"/>
      </w:divBdr>
    </w:div>
    <w:div w:id="446196672">
      <w:bodyDiv w:val="1"/>
      <w:marLeft w:val="0"/>
      <w:marRight w:val="0"/>
      <w:marTop w:val="0"/>
      <w:marBottom w:val="0"/>
      <w:divBdr>
        <w:top w:val="none" w:sz="0" w:space="0" w:color="auto"/>
        <w:left w:val="none" w:sz="0" w:space="0" w:color="auto"/>
        <w:bottom w:val="none" w:sz="0" w:space="0" w:color="auto"/>
        <w:right w:val="none" w:sz="0" w:space="0" w:color="auto"/>
      </w:divBdr>
    </w:div>
    <w:div w:id="807164763">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303464366">
      <w:bodyDiv w:val="1"/>
      <w:marLeft w:val="0"/>
      <w:marRight w:val="0"/>
      <w:marTop w:val="0"/>
      <w:marBottom w:val="0"/>
      <w:divBdr>
        <w:top w:val="none" w:sz="0" w:space="0" w:color="auto"/>
        <w:left w:val="none" w:sz="0" w:space="0" w:color="auto"/>
        <w:bottom w:val="none" w:sz="0" w:space="0" w:color="auto"/>
        <w:right w:val="none" w:sz="0" w:space="0" w:color="auto"/>
      </w:divBdr>
    </w:div>
    <w:div w:id="1319647722">
      <w:bodyDiv w:val="1"/>
      <w:marLeft w:val="0"/>
      <w:marRight w:val="0"/>
      <w:marTop w:val="0"/>
      <w:marBottom w:val="0"/>
      <w:divBdr>
        <w:top w:val="none" w:sz="0" w:space="0" w:color="auto"/>
        <w:left w:val="none" w:sz="0" w:space="0" w:color="auto"/>
        <w:bottom w:val="none" w:sz="0" w:space="0" w:color="auto"/>
        <w:right w:val="none" w:sz="0" w:space="0" w:color="auto"/>
      </w:divBdr>
    </w:div>
    <w:div w:id="1762481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appenberg.com/" TargetMode="External"/><Relationship Id="rId18" Type="http://schemas.openxmlformats.org/officeDocument/2006/relationships/hyperlink" Target="https://medienkompetenzrahmen.nrw/unterrichtsmaterialien/detail/urheberrecht-rechtliche-grundlagen-und-open-conte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efu-online.de" TargetMode="External"/><Relationship Id="rId7" Type="http://schemas.openxmlformats.org/officeDocument/2006/relationships/endnotes" Target="endnotes.xml"/><Relationship Id="rId12" Type="http://schemas.openxmlformats.org/officeDocument/2006/relationships/hyperlink" Target="https://phet.colorado.edu/de/simulations/category/chemistry" TargetMode="External"/><Relationship Id="rId17" Type="http://schemas.openxmlformats.org/officeDocument/2006/relationships/hyperlink" Target="https://zumpad.zum.d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medienkompetenzrahmen.nrw/unterrichtsmaterialien/detail/das-mini-tonstudio-aufnehmen-schneiden-und-mischen-mit-audacity/" TargetMode="External"/><Relationship Id="rId20" Type="http://schemas.openxmlformats.org/officeDocument/2006/relationships/hyperlink" Target="https://www.medienberatung.schulministerium.nrw.de/Medienberatung/Datenschutz-und-Datensicherhe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mie-interaktiv.ne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dienkompetenzrahmen.nrw/unterrichtsmaterialien/detail/erklaervideos-im-unterrich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hemiedidaktik.uni-wuppertal.de/" TargetMode="External"/><Relationship Id="rId19" Type="http://schemas.openxmlformats.org/officeDocument/2006/relationships/hyperlink" Target="https://medienkompetenzrahmen.nrw/unterrichtsmaterialien/detail/creative-commons-lizenzen-was-ist-c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ienkompetenzrahmen.nrw/unterrichtsmaterialien/detail/informationen-aus-dem-netz-einstieg-in-die-quellenanalyse/" TargetMode="External"/><Relationship Id="rId22" Type="http://schemas.openxmlformats.org/officeDocument/2006/relationships/header" Target="header1.xml"/><Relationship Id="rId27" Type="http://schemas.openxmlformats.org/officeDocument/2006/relationships/footer" Target="foot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2F71-EB9D-4B40-8EA8-1D9C7D2F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5618</Words>
  <Characters>35400</Characters>
  <Application>Microsoft Office Word</Application>
  <DocSecurity>4</DocSecurity>
  <Lines>295</Lines>
  <Paragraphs>81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2023-02-03T13:33:00Z</dcterms:created>
  <dcterms:modified xsi:type="dcterms:W3CDTF">2023-02-03T13:33:00Z</dcterms:modified>
  <dc:language/>
</cp:coreProperties>
</file>